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7CF" w:rsidRDefault="00F607CF" w:rsidP="00F607CF">
      <w:pPr>
        <w:spacing w:line="240" w:lineRule="auto"/>
        <w:jc w:val="center"/>
        <w:rPr>
          <w:rFonts w:ascii="Times New Roman" w:eastAsia="Calibri" w:hAnsi="Times New Roman"/>
          <w:b/>
          <w:sz w:val="66"/>
          <w:szCs w:val="66"/>
          <w:u w:val="single"/>
        </w:rPr>
      </w:pPr>
      <w:r>
        <w:rPr>
          <w:rFonts w:ascii="Times New Roman" w:eastAsia="Calibri" w:hAnsi="Times New Roman"/>
          <w:b/>
          <w:sz w:val="66"/>
          <w:szCs w:val="66"/>
          <w:u w:val="single"/>
        </w:rPr>
        <w:t>CIVIL SERVICES GURUKUL</w:t>
      </w:r>
    </w:p>
    <w:p w:rsidR="00F607CF" w:rsidRPr="000F0AA5" w:rsidRDefault="00F607CF" w:rsidP="00F607CF">
      <w:pPr>
        <w:spacing w:line="240" w:lineRule="auto"/>
        <w:jc w:val="center"/>
        <w:rPr>
          <w:rFonts w:ascii="Times New Roman" w:eastAsia="Calibri" w:hAnsi="Times New Roman"/>
          <w:b/>
          <w:szCs w:val="24"/>
          <w:u w:val="single"/>
        </w:rPr>
      </w:pPr>
      <w:r w:rsidRPr="000F0AA5">
        <w:rPr>
          <w:rFonts w:ascii="Times New Roman" w:eastAsia="Calibri" w:hAnsi="Times New Roman"/>
          <w:b/>
          <w:szCs w:val="24"/>
          <w:u w:val="single"/>
        </w:rPr>
        <w:t>PLOT NO.07,</w:t>
      </w:r>
      <w:r w:rsidR="000F0AA5" w:rsidRPr="000F0AA5">
        <w:rPr>
          <w:rFonts w:ascii="Times New Roman" w:eastAsia="Calibri" w:hAnsi="Times New Roman"/>
          <w:b/>
          <w:szCs w:val="24"/>
          <w:u w:val="single"/>
        </w:rPr>
        <w:t xml:space="preserve"> FIRST FLOOR, </w:t>
      </w:r>
      <w:r w:rsidRPr="000F0AA5">
        <w:rPr>
          <w:rFonts w:ascii="Times New Roman" w:eastAsia="Calibri" w:hAnsi="Times New Roman"/>
          <w:b/>
          <w:szCs w:val="24"/>
          <w:u w:val="single"/>
        </w:rPr>
        <w:t xml:space="preserve"> JAGBANI BUILDING, SEC-25D, CHANDIGARH, 98724-54514</w:t>
      </w:r>
    </w:p>
    <w:p w:rsidR="00A22B14" w:rsidRPr="00470529" w:rsidRDefault="00F607CF" w:rsidP="004705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29">
        <w:rPr>
          <w:rFonts w:ascii="Times New Roman" w:hAnsi="Times New Roman" w:cs="Times New Roman"/>
          <w:b/>
          <w:sz w:val="28"/>
          <w:szCs w:val="28"/>
        </w:rPr>
        <w:t>UPSC GS – I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1</w:t>
      </w:r>
      <w:r w:rsidR="00F607CF" w:rsidRPr="00470529">
        <w:rPr>
          <w:rFonts w:ascii="Times New Roman" w:hAnsi="Times New Roman" w:cs="Times New Roman"/>
          <w:sz w:val="25"/>
          <w:szCs w:val="25"/>
        </w:rPr>
        <w:t>. How will you explain that Medieval Indian temple sculptures represent the social life of those days?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2.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Why did the armies of the British East India Company – mostly comprising of Indian Soldiers – win consistently against the more numerous and better equipped armies of the then Indian rulers? Give reasons.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3.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Why was there a sudden spurt in famines in colonial India since the mid-eighteenth century? Give reasons.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4.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Describe the characteristics and types of primary rocks.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5.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Discuss the meaning of colour-coded weather warnings for cyclone prone areas given by India Meteorological Department.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6.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Discuss the natural resource potentials of ‘Deccan Trap’.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7</w:t>
      </w:r>
      <w:r w:rsidR="00F607CF" w:rsidRPr="00470529">
        <w:rPr>
          <w:rFonts w:ascii="Times New Roman" w:hAnsi="Times New Roman" w:cs="Times New Roman"/>
          <w:sz w:val="25"/>
          <w:szCs w:val="25"/>
        </w:rPr>
        <w:t>. Examine the potential of wind energy in India and explain the reasons for their limited spatial spread.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8.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Explore and evaluate the impact of ‘Work From Home’ on family relationships.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9.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How is the growth of Tier 2 Cities related to the rise of a new middle class with an emphasis on the culture of consumption? (Answer in 150 words)</w:t>
      </w:r>
    </w:p>
    <w:p w:rsidR="00F607CF" w:rsidRPr="00470529" w:rsidRDefault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10.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 Given the diversities among tribal communities in India, in which specific contexts should they be considered as a single category? (Answer in 150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</w:t>
      </w:r>
      <w:r w:rsidR="00F607CF" w:rsidRPr="00470529">
        <w:rPr>
          <w:rFonts w:ascii="Times New Roman" w:hAnsi="Times New Roman" w:cs="Times New Roman"/>
          <w:b/>
          <w:sz w:val="25"/>
          <w:szCs w:val="25"/>
        </w:rPr>
        <w:t>11</w:t>
      </w:r>
      <w:r w:rsidR="00F607CF" w:rsidRPr="00470529">
        <w:rPr>
          <w:rFonts w:ascii="Times New Roman" w:hAnsi="Times New Roman" w:cs="Times New Roman"/>
          <w:sz w:val="25"/>
          <w:szCs w:val="25"/>
        </w:rPr>
        <w:t xml:space="preserve">. </w:t>
      </w:r>
      <w:r w:rsidRPr="00470529">
        <w:rPr>
          <w:rFonts w:ascii="Times New Roman" w:hAnsi="Times New Roman" w:cs="Times New Roman"/>
          <w:sz w:val="25"/>
          <w:szCs w:val="25"/>
        </w:rPr>
        <w:t>The political and administrative reorganization of states and territories has heen a continuous ongoing process since the mid-nineteenth century. Discuss with examples.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Q12</w:t>
      </w:r>
      <w:r w:rsidRPr="00470529">
        <w:rPr>
          <w:rFonts w:ascii="Times New Roman" w:hAnsi="Times New Roman" w:cs="Times New Roman"/>
          <w:sz w:val="25"/>
          <w:szCs w:val="25"/>
        </w:rPr>
        <w:t>. Discuss the main contributions of Gupta period and Chola period to Indian heritage and culture.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Q13</w:t>
      </w:r>
      <w:r w:rsidRPr="00470529">
        <w:rPr>
          <w:rFonts w:ascii="Times New Roman" w:hAnsi="Times New Roman" w:cs="Times New Roman"/>
          <w:sz w:val="25"/>
          <w:szCs w:val="25"/>
        </w:rPr>
        <w:t>. Discuss the significance of the lion and bull figures in Indian mythology, art and architecture.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lastRenderedPageBreak/>
        <w:t>Q14.</w:t>
      </w:r>
      <w:r w:rsidRPr="00470529">
        <w:rPr>
          <w:rFonts w:ascii="Times New Roman" w:hAnsi="Times New Roman" w:cs="Times New Roman"/>
          <w:sz w:val="25"/>
          <w:szCs w:val="25"/>
        </w:rPr>
        <w:t xml:space="preserve"> What are the forces that influence ocean currents? Describe their role in fishing industry of the world.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Q15.</w:t>
      </w:r>
      <w:r w:rsidRPr="00470529">
        <w:rPr>
          <w:rFonts w:ascii="Times New Roman" w:hAnsi="Times New Roman" w:cs="Times New Roman"/>
          <w:sz w:val="25"/>
          <w:szCs w:val="25"/>
        </w:rPr>
        <w:t xml:space="preserve"> Describing the distribution of rubber producing countries, indicate the major environmental issues faced by them.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Q16.</w:t>
      </w:r>
      <w:r w:rsidRPr="00470529">
        <w:rPr>
          <w:rFonts w:ascii="Times New Roman" w:hAnsi="Times New Roman" w:cs="Times New Roman"/>
          <w:sz w:val="25"/>
          <w:szCs w:val="25"/>
        </w:rPr>
        <w:t xml:space="preserve"> Mention the significance of straits and isthmus in international trade.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Q17.</w:t>
      </w:r>
      <w:r w:rsidRPr="00470529">
        <w:rPr>
          <w:rFonts w:ascii="Times New Roman" w:hAnsi="Times New Roman" w:cs="Times New Roman"/>
          <w:sz w:val="25"/>
          <w:szCs w:val="25"/>
        </w:rPr>
        <w:t xml:space="preserve"> Troposphere is a very significant atmosphere layer that determines weather processes. How?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Q18.</w:t>
      </w:r>
      <w:r w:rsidRPr="00470529">
        <w:rPr>
          <w:rFonts w:ascii="Times New Roman" w:hAnsi="Times New Roman" w:cs="Times New Roman"/>
          <w:sz w:val="25"/>
          <w:szCs w:val="25"/>
        </w:rPr>
        <w:t xml:space="preserve"> Analyse the salience of ‘sect’ in Indian society vis-a-vis caste, region and religion.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Q19</w:t>
      </w:r>
      <w:r w:rsidRPr="00470529">
        <w:rPr>
          <w:rFonts w:ascii="Times New Roman" w:hAnsi="Times New Roman" w:cs="Times New Roman"/>
          <w:sz w:val="25"/>
          <w:szCs w:val="25"/>
        </w:rPr>
        <w:t>. Are tolerance, assimilation and pluralism the key elements in the making of an Indian form of secularism? Justify your answer. (Answer in 250 words)</w:t>
      </w:r>
    </w:p>
    <w:p w:rsidR="00470529" w:rsidRPr="00470529" w:rsidRDefault="00470529" w:rsidP="00470529">
      <w:pPr>
        <w:rPr>
          <w:rFonts w:ascii="Times New Roman" w:hAnsi="Times New Roman" w:cs="Times New Roman"/>
          <w:sz w:val="25"/>
          <w:szCs w:val="25"/>
        </w:rPr>
      </w:pPr>
      <w:r w:rsidRPr="00470529">
        <w:rPr>
          <w:rFonts w:ascii="Times New Roman" w:hAnsi="Times New Roman" w:cs="Times New Roman"/>
          <w:b/>
          <w:sz w:val="25"/>
          <w:szCs w:val="25"/>
        </w:rPr>
        <w:t>Q20</w:t>
      </w:r>
      <w:r w:rsidRPr="00470529">
        <w:rPr>
          <w:rFonts w:ascii="Times New Roman" w:hAnsi="Times New Roman" w:cs="Times New Roman"/>
          <w:sz w:val="25"/>
          <w:szCs w:val="25"/>
        </w:rPr>
        <w:t>. Elucidate the relationship between globalization and new technology in a world of scarce resources, with special reference to India. (Answer in 250 words)</w:t>
      </w:r>
    </w:p>
    <w:p w:rsidR="00470529" w:rsidRDefault="00470529"/>
    <w:sectPr w:rsidR="00470529" w:rsidSect="00470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08A" w:rsidRDefault="009C008A" w:rsidP="00470529">
      <w:pPr>
        <w:spacing w:after="0" w:line="240" w:lineRule="auto"/>
      </w:pPr>
      <w:r>
        <w:separator/>
      </w:r>
    </w:p>
  </w:endnote>
  <w:endnote w:type="continuationSeparator" w:id="1">
    <w:p w:rsidR="009C008A" w:rsidRDefault="009C008A" w:rsidP="00470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29" w:rsidRDefault="0047052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29" w:rsidRDefault="0047052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29" w:rsidRDefault="004705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08A" w:rsidRDefault="009C008A" w:rsidP="00470529">
      <w:pPr>
        <w:spacing w:after="0" w:line="240" w:lineRule="auto"/>
      </w:pPr>
      <w:r>
        <w:separator/>
      </w:r>
    </w:p>
  </w:footnote>
  <w:footnote w:type="continuationSeparator" w:id="1">
    <w:p w:rsidR="009C008A" w:rsidRDefault="009C008A" w:rsidP="00470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29" w:rsidRDefault="0047052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160704" o:spid="_x0000_s2050" type="#_x0000_t136" style="position:absolute;margin-left:0;margin-top:0;width:573.75pt;height:86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29" w:rsidRDefault="0047052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160705" o:spid="_x0000_s2051" type="#_x0000_t136" style="position:absolute;margin-left:0;margin-top:0;width:573.75pt;height:86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29" w:rsidRDefault="0047052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1160703" o:spid="_x0000_s2049" type="#_x0000_t136" style="position:absolute;margin-left:0;margin-top:0;width:573.75pt;height:86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607CF"/>
    <w:rsid w:val="000F0AA5"/>
    <w:rsid w:val="00470529"/>
    <w:rsid w:val="009C008A"/>
    <w:rsid w:val="00A22B14"/>
    <w:rsid w:val="00F60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7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70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529"/>
  </w:style>
  <w:style w:type="paragraph" w:styleId="Footer">
    <w:name w:val="footer"/>
    <w:basedOn w:val="Normal"/>
    <w:link w:val="FooterChar"/>
    <w:uiPriority w:val="99"/>
    <w:semiHidden/>
    <w:unhideWhenUsed/>
    <w:rsid w:val="00470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5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2026-05-19T08:00:00Z</dcterms:created>
  <dcterms:modified xsi:type="dcterms:W3CDTF">2026-05-19T08:23:00Z</dcterms:modified>
</cp:coreProperties>
</file>