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730" w:rsidRDefault="00846730" w:rsidP="00846730">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846730" w:rsidRDefault="00846730" w:rsidP="00846730">
      <w:pPr>
        <w:spacing w:after="0"/>
        <w:jc w:val="center"/>
        <w:rPr>
          <w:rFonts w:ascii="Times New Roman" w:eastAsia="Calibri" w:hAnsi="Times New Roman"/>
          <w:b/>
          <w:sz w:val="24"/>
          <w:szCs w:val="24"/>
          <w:u w:val="single"/>
        </w:rPr>
      </w:pPr>
      <w:r>
        <w:rPr>
          <w:rFonts w:ascii="Times New Roman" w:eastAsia="Calibri" w:hAnsi="Times New Roman"/>
          <w:b/>
          <w:sz w:val="24"/>
          <w:szCs w:val="24"/>
          <w:u w:val="single"/>
        </w:rPr>
        <w:t>PLOT NO.07, JAGBANI BUILDING, SEC-25D, CHANDIGARH, 98724-54514</w:t>
      </w:r>
    </w:p>
    <w:p w:rsidR="00846730" w:rsidRDefault="00846730" w:rsidP="00846730">
      <w:pPr>
        <w:spacing w:after="0"/>
        <w:jc w:val="center"/>
        <w:rPr>
          <w:rFonts w:ascii="Times New Roman" w:eastAsia="Calibri" w:hAnsi="Times New Roman"/>
          <w:b/>
          <w:sz w:val="24"/>
          <w:szCs w:val="24"/>
          <w:u w:val="single"/>
        </w:rPr>
      </w:pPr>
    </w:p>
    <w:p w:rsidR="00846730" w:rsidRPr="00846730" w:rsidRDefault="00846730" w:rsidP="00846730">
      <w:pPr>
        <w:spacing w:after="0"/>
        <w:jc w:val="center"/>
        <w:rPr>
          <w:rFonts w:ascii="Times New Roman" w:eastAsia="Calibri" w:hAnsi="Times New Roman"/>
          <w:b/>
          <w:sz w:val="32"/>
          <w:szCs w:val="32"/>
        </w:rPr>
      </w:pPr>
      <w:r w:rsidRPr="00846730">
        <w:rPr>
          <w:rFonts w:ascii="Times New Roman" w:eastAsia="Calibri" w:hAnsi="Times New Roman"/>
          <w:b/>
          <w:sz w:val="32"/>
          <w:szCs w:val="32"/>
        </w:rPr>
        <w:t>GS – IV</w:t>
      </w:r>
    </w:p>
    <w:p w:rsidR="00846730" w:rsidRDefault="00846730" w:rsidP="00846730">
      <w:pPr>
        <w:spacing w:after="0"/>
        <w:jc w:val="center"/>
        <w:rPr>
          <w:rFonts w:ascii="Times New Roman" w:hAnsi="Times New Roman" w:cs="Times New Roman"/>
          <w:b/>
          <w:sz w:val="28"/>
          <w:szCs w:val="28"/>
        </w:rPr>
      </w:pPr>
    </w:p>
    <w:p w:rsidR="003F23E3" w:rsidRPr="00846730" w:rsidRDefault="00FB4EA4" w:rsidP="00846730">
      <w:pPr>
        <w:spacing w:after="0"/>
        <w:jc w:val="center"/>
        <w:rPr>
          <w:rFonts w:ascii="Times New Roman" w:hAnsi="Times New Roman" w:cs="Times New Roman"/>
          <w:b/>
          <w:sz w:val="28"/>
          <w:szCs w:val="28"/>
        </w:rPr>
      </w:pPr>
      <w:r w:rsidRPr="00846730">
        <w:rPr>
          <w:rFonts w:ascii="Times New Roman" w:hAnsi="Times New Roman" w:cs="Times New Roman"/>
          <w:b/>
          <w:sz w:val="28"/>
          <w:szCs w:val="28"/>
        </w:rPr>
        <w:t>SECTION – A</w:t>
      </w:r>
    </w:p>
    <w:p w:rsidR="00FB4EA4" w:rsidRPr="00846730" w:rsidRDefault="00FB4EA4" w:rsidP="00846730">
      <w:pPr>
        <w:spacing w:after="0"/>
        <w:rPr>
          <w:rFonts w:ascii="Times New Roman" w:hAnsi="Times New Roman" w:cs="Times New Roman"/>
          <w:sz w:val="28"/>
          <w:szCs w:val="28"/>
        </w:rPr>
      </w:pPr>
      <w:r w:rsidRPr="00846730">
        <w:rPr>
          <w:rFonts w:ascii="Times New Roman" w:hAnsi="Times New Roman" w:cs="Times New Roman"/>
          <w:b/>
          <w:sz w:val="28"/>
          <w:szCs w:val="28"/>
        </w:rPr>
        <w:t>1. (a)</w:t>
      </w:r>
      <w:r w:rsidRPr="00846730">
        <w:rPr>
          <w:rFonts w:ascii="Times New Roman" w:hAnsi="Times New Roman" w:cs="Times New Roman"/>
          <w:sz w:val="28"/>
          <w:szCs w:val="28"/>
        </w:rPr>
        <w:t xml:space="preserve"> What are the basic principles of public life? Illustrate any three of these with suitable examples. (150 words)</w:t>
      </w:r>
    </w:p>
    <w:p w:rsidR="00FB4EA4" w:rsidRPr="00846730" w:rsidRDefault="00FB4EA4"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What do you understand by the term “public servant”? reflect on the expected role of public servant. (150 words)</w:t>
      </w:r>
    </w:p>
    <w:p w:rsidR="00846730" w:rsidRDefault="00846730" w:rsidP="00846730">
      <w:pPr>
        <w:spacing w:after="0"/>
        <w:rPr>
          <w:rFonts w:ascii="Times New Roman" w:hAnsi="Times New Roman" w:cs="Times New Roman"/>
          <w:sz w:val="28"/>
          <w:szCs w:val="28"/>
        </w:rPr>
      </w:pPr>
    </w:p>
    <w:p w:rsidR="00FB4EA4" w:rsidRPr="00846730" w:rsidRDefault="00FB4EA4" w:rsidP="00846730">
      <w:pPr>
        <w:spacing w:after="0"/>
        <w:rPr>
          <w:rFonts w:ascii="Times New Roman" w:hAnsi="Times New Roman" w:cs="Times New Roman"/>
          <w:sz w:val="28"/>
          <w:szCs w:val="28"/>
        </w:rPr>
      </w:pPr>
      <w:r w:rsidRPr="00846730">
        <w:rPr>
          <w:rFonts w:ascii="Times New Roman" w:hAnsi="Times New Roman" w:cs="Times New Roman"/>
          <w:b/>
          <w:sz w:val="28"/>
          <w:szCs w:val="28"/>
        </w:rPr>
        <w:t>2. (a)</w:t>
      </w:r>
      <w:r w:rsidRPr="00846730">
        <w:rPr>
          <w:rFonts w:ascii="Times New Roman" w:hAnsi="Times New Roman" w:cs="Times New Roman"/>
          <w:sz w:val="28"/>
          <w:szCs w:val="28"/>
        </w:rPr>
        <w:t xml:space="preserve"> Effective utilization of public funds is crucial to meet development goals. Critically examine the reasons for under – utilization and mis – utilization of public funds and their implications.</w:t>
      </w:r>
      <w:r w:rsidR="00E85EE8" w:rsidRPr="00846730">
        <w:rPr>
          <w:rFonts w:ascii="Times New Roman" w:hAnsi="Times New Roman" w:cs="Times New Roman"/>
          <w:sz w:val="28"/>
          <w:szCs w:val="28"/>
        </w:rPr>
        <w:t xml:space="preserve"> (150 words)</w:t>
      </w:r>
    </w:p>
    <w:p w:rsidR="00FB4EA4"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“Non – performance of duty by a public servant is a form of corruption”. Do you agree with this view? Justify your answer.</w:t>
      </w:r>
    </w:p>
    <w:p w:rsidR="00846730" w:rsidRDefault="00846730" w:rsidP="00846730">
      <w:pPr>
        <w:spacing w:after="0"/>
        <w:rPr>
          <w:rFonts w:ascii="Times New Roman" w:hAnsi="Times New Roman" w:cs="Times New Roman"/>
          <w:sz w:val="28"/>
          <w:szCs w:val="28"/>
        </w:rPr>
      </w:pP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3.(a)</w:t>
      </w:r>
      <w:r w:rsidRPr="00846730">
        <w:rPr>
          <w:rFonts w:ascii="Times New Roman" w:hAnsi="Times New Roman" w:cs="Times New Roman"/>
          <w:sz w:val="28"/>
          <w:szCs w:val="28"/>
        </w:rPr>
        <w:t xml:space="preserve"> What is meant by the term “constitutional morality”? How does one upload constitutional morality?</w:t>
      </w: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What is meant by “Crisis of conscience”? How does it manifest itself in the public domain?</w:t>
      </w:r>
    </w:p>
    <w:p w:rsidR="00846730" w:rsidRDefault="00846730" w:rsidP="00846730">
      <w:pPr>
        <w:spacing w:after="0"/>
        <w:rPr>
          <w:rFonts w:ascii="Times New Roman" w:hAnsi="Times New Roman" w:cs="Times New Roman"/>
          <w:sz w:val="28"/>
          <w:szCs w:val="28"/>
        </w:rPr>
      </w:pP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4.(a)</w:t>
      </w:r>
      <w:r w:rsidRPr="00846730">
        <w:rPr>
          <w:rFonts w:ascii="Times New Roman" w:hAnsi="Times New Roman" w:cs="Times New Roman"/>
          <w:sz w:val="28"/>
          <w:szCs w:val="28"/>
        </w:rPr>
        <w:t xml:space="preserve"> Explain the basic principles of citizens charter movement and bring out its importance.</w:t>
      </w: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There is a view that the Official Secrets Act is an obstacle to the implementation of right to information Act. Do you agree with the view? Discuss.</w:t>
      </w:r>
    </w:p>
    <w:p w:rsidR="00846730" w:rsidRDefault="00846730" w:rsidP="00846730">
      <w:pPr>
        <w:spacing w:after="0"/>
        <w:rPr>
          <w:rFonts w:ascii="Times New Roman" w:hAnsi="Times New Roman" w:cs="Times New Roman"/>
          <w:sz w:val="28"/>
          <w:szCs w:val="28"/>
        </w:rPr>
      </w:pP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5. (a)</w:t>
      </w:r>
      <w:r w:rsidRPr="00846730">
        <w:rPr>
          <w:rFonts w:ascii="Times New Roman" w:hAnsi="Times New Roman" w:cs="Times New Roman"/>
          <w:sz w:val="28"/>
          <w:szCs w:val="28"/>
        </w:rPr>
        <w:t xml:space="preserve"> what do you understand by probity in governance? Based on your understanding of the term, suggest measures for ensuring probity in government.</w:t>
      </w:r>
    </w:p>
    <w:p w:rsidR="00E85EE8" w:rsidRPr="00846730" w:rsidRDefault="00E85EE8"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“Emotional Intelligence is the ability to make your emotions work for you instead of against you”, do you agree with this view? Discuss.</w:t>
      </w:r>
    </w:p>
    <w:p w:rsidR="00846730" w:rsidRDefault="00846730" w:rsidP="00846730">
      <w:pPr>
        <w:spacing w:after="0"/>
        <w:rPr>
          <w:rFonts w:ascii="Times New Roman" w:hAnsi="Times New Roman" w:cs="Times New Roman"/>
          <w:sz w:val="28"/>
          <w:szCs w:val="28"/>
        </w:rPr>
      </w:pPr>
    </w:p>
    <w:p w:rsidR="00E85EE8" w:rsidRPr="00846730" w:rsidRDefault="00F8637A" w:rsidP="00846730">
      <w:pPr>
        <w:spacing w:after="0"/>
        <w:rPr>
          <w:rFonts w:ascii="Times New Roman" w:hAnsi="Times New Roman" w:cs="Times New Roman"/>
          <w:sz w:val="28"/>
          <w:szCs w:val="28"/>
        </w:rPr>
      </w:pPr>
      <w:r w:rsidRPr="00846730">
        <w:rPr>
          <w:rFonts w:ascii="Times New Roman" w:hAnsi="Times New Roman" w:cs="Times New Roman"/>
          <w:b/>
          <w:sz w:val="28"/>
          <w:szCs w:val="28"/>
        </w:rPr>
        <w:t>6.</w:t>
      </w:r>
      <w:r w:rsidRPr="00846730">
        <w:rPr>
          <w:rFonts w:ascii="Times New Roman" w:hAnsi="Times New Roman" w:cs="Times New Roman"/>
          <w:sz w:val="28"/>
          <w:szCs w:val="28"/>
        </w:rPr>
        <w:t xml:space="preserve"> What do each of the following quotations means to you?</w:t>
      </w:r>
    </w:p>
    <w:p w:rsidR="00F8637A" w:rsidRPr="00846730" w:rsidRDefault="00F8637A" w:rsidP="00846730">
      <w:pPr>
        <w:spacing w:after="0"/>
        <w:rPr>
          <w:rFonts w:ascii="Times New Roman" w:hAnsi="Times New Roman" w:cs="Times New Roman"/>
          <w:sz w:val="28"/>
          <w:szCs w:val="28"/>
        </w:rPr>
      </w:pPr>
      <w:r w:rsidRPr="00846730">
        <w:rPr>
          <w:rFonts w:ascii="Times New Roman" w:hAnsi="Times New Roman" w:cs="Times New Roman"/>
          <w:b/>
          <w:sz w:val="28"/>
          <w:szCs w:val="28"/>
        </w:rPr>
        <w:lastRenderedPageBreak/>
        <w:t>(a)</w:t>
      </w:r>
      <w:r w:rsidRPr="00846730">
        <w:rPr>
          <w:rFonts w:ascii="Times New Roman" w:hAnsi="Times New Roman" w:cs="Times New Roman"/>
          <w:sz w:val="28"/>
          <w:szCs w:val="28"/>
        </w:rPr>
        <w:t xml:space="preserve"> “An unexamined life is not worth living” – Socrates</w:t>
      </w:r>
    </w:p>
    <w:p w:rsidR="00F8637A" w:rsidRPr="00846730" w:rsidRDefault="00F8637A" w:rsidP="00846730">
      <w:pPr>
        <w:spacing w:after="0"/>
        <w:rPr>
          <w:rFonts w:ascii="Times New Roman" w:hAnsi="Times New Roman" w:cs="Times New Roman"/>
          <w:sz w:val="28"/>
          <w:szCs w:val="28"/>
        </w:rPr>
      </w:pPr>
      <w:r w:rsidRPr="00846730">
        <w:rPr>
          <w:rFonts w:ascii="Times New Roman" w:hAnsi="Times New Roman" w:cs="Times New Roman"/>
          <w:b/>
          <w:sz w:val="28"/>
          <w:szCs w:val="28"/>
        </w:rPr>
        <w:t>(b)</w:t>
      </w:r>
      <w:r w:rsidRPr="00846730">
        <w:rPr>
          <w:rFonts w:ascii="Times New Roman" w:hAnsi="Times New Roman" w:cs="Times New Roman"/>
          <w:sz w:val="28"/>
          <w:szCs w:val="28"/>
        </w:rPr>
        <w:t xml:space="preserve"> “A man is but a product of his thoughts. What he thinks he becomes.” – M.K.Gandhi.</w:t>
      </w:r>
    </w:p>
    <w:p w:rsidR="00846730" w:rsidRDefault="00F8637A" w:rsidP="00846730">
      <w:pPr>
        <w:spacing w:after="0"/>
        <w:rPr>
          <w:rFonts w:ascii="Times New Roman" w:hAnsi="Times New Roman" w:cs="Times New Roman"/>
          <w:sz w:val="28"/>
          <w:szCs w:val="28"/>
        </w:rPr>
      </w:pPr>
      <w:r w:rsidRPr="00846730">
        <w:rPr>
          <w:rFonts w:ascii="Times New Roman" w:hAnsi="Times New Roman" w:cs="Times New Roman"/>
          <w:b/>
          <w:sz w:val="28"/>
          <w:szCs w:val="28"/>
        </w:rPr>
        <w:t>(c)</w:t>
      </w:r>
      <w:r w:rsidRPr="00846730">
        <w:rPr>
          <w:rFonts w:ascii="Times New Roman" w:hAnsi="Times New Roman" w:cs="Times New Roman"/>
          <w:sz w:val="28"/>
          <w:szCs w:val="28"/>
        </w:rPr>
        <w:t xml:space="preserve"> “Where there is righteousness in the heart, there is beauty in the character. When there is beauty in the character, there is harmony in the home. When there is harmony in the home, there is order in the nation. When there is order in the nation, there is peace in the world. – A.P.J.Abdul Kalam.</w:t>
      </w:r>
    </w:p>
    <w:p w:rsidR="00846730" w:rsidRPr="00846730" w:rsidRDefault="00846730" w:rsidP="00846730">
      <w:pPr>
        <w:spacing w:after="0"/>
        <w:jc w:val="center"/>
        <w:rPr>
          <w:rFonts w:ascii="Times New Roman" w:hAnsi="Times New Roman" w:cs="Times New Roman"/>
          <w:b/>
          <w:sz w:val="28"/>
          <w:szCs w:val="28"/>
        </w:rPr>
      </w:pPr>
      <w:r w:rsidRPr="00846730">
        <w:rPr>
          <w:rFonts w:ascii="Times New Roman" w:hAnsi="Times New Roman" w:cs="Times New Roman"/>
          <w:b/>
          <w:sz w:val="28"/>
          <w:szCs w:val="28"/>
        </w:rPr>
        <w:t>SECTION – B</w:t>
      </w:r>
    </w:p>
    <w:p w:rsidR="00846730" w:rsidRDefault="00846730" w:rsidP="00846730">
      <w:pPr>
        <w:spacing w:after="0"/>
        <w:rPr>
          <w:rFonts w:ascii="Times New Roman" w:hAnsi="Times New Roman" w:cs="Times New Roman"/>
          <w:sz w:val="28"/>
          <w:szCs w:val="28"/>
        </w:rPr>
      </w:pPr>
    </w:p>
    <w:p w:rsidR="005C0D62" w:rsidRPr="00846730" w:rsidRDefault="00F8637A" w:rsidP="00846730">
      <w:pPr>
        <w:spacing w:after="0"/>
        <w:rPr>
          <w:rFonts w:ascii="Times New Roman" w:hAnsi="Times New Roman" w:cs="Times New Roman"/>
          <w:sz w:val="28"/>
          <w:szCs w:val="28"/>
        </w:rPr>
      </w:pPr>
      <w:r w:rsidRPr="00846730">
        <w:rPr>
          <w:rFonts w:ascii="Times New Roman" w:hAnsi="Times New Roman" w:cs="Times New Roman"/>
          <w:sz w:val="28"/>
          <w:szCs w:val="28"/>
        </w:rPr>
        <w:t>7. Rajesh kumar is a senior public servant, with a reputation of honesty and forthrightness, currently posted in the finance ministry as head of the budget division. H</w:t>
      </w:r>
      <w:r w:rsidR="005C0D62" w:rsidRPr="00846730">
        <w:rPr>
          <w:rFonts w:ascii="Times New Roman" w:hAnsi="Times New Roman" w:cs="Times New Roman"/>
          <w:sz w:val="28"/>
          <w:szCs w:val="28"/>
        </w:rPr>
        <w:t>i</w:t>
      </w:r>
      <w:r w:rsidRPr="00846730">
        <w:rPr>
          <w:rFonts w:ascii="Times New Roman" w:hAnsi="Times New Roman" w:cs="Times New Roman"/>
          <w:sz w:val="28"/>
          <w:szCs w:val="28"/>
        </w:rPr>
        <w:t xml:space="preserve"> department is presently busy in organizing the </w:t>
      </w:r>
      <w:r w:rsidR="005C0D62" w:rsidRPr="00846730">
        <w:rPr>
          <w:rFonts w:ascii="Times New Roman" w:hAnsi="Times New Roman" w:cs="Times New Roman"/>
          <w:sz w:val="28"/>
          <w:szCs w:val="28"/>
        </w:rPr>
        <w:t>budgetary support to the states, four of which are due to go to the polls within the financial year. This year’s annual budget had allotted 8300 crores for national housing scheme 9NHS), a centrally sponsored social scheme for the weaker sections of society. 775 crores have been drawn for NHS till June.</w:t>
      </w:r>
    </w:p>
    <w:p w:rsidR="005C0D62" w:rsidRPr="00846730" w:rsidRDefault="005C0D62" w:rsidP="00846730">
      <w:pPr>
        <w:spacing w:after="0"/>
        <w:rPr>
          <w:rFonts w:ascii="Times New Roman" w:hAnsi="Times New Roman" w:cs="Times New Roman"/>
          <w:sz w:val="28"/>
          <w:szCs w:val="28"/>
        </w:rPr>
      </w:pPr>
      <w:r w:rsidRPr="00846730">
        <w:rPr>
          <w:rFonts w:ascii="Times New Roman" w:hAnsi="Times New Roman" w:cs="Times New Roman"/>
          <w:sz w:val="28"/>
          <w:szCs w:val="28"/>
        </w:rPr>
        <w:t>The Ministry of commerce had long been pursuing a case for setting up a special economic zone (SEZ) in a southern state to boost exports. After two years of detailed discussions between the centre and state, the union cabinet approved the project in August. Process was initiated to acquire the necessary land.</w:t>
      </w:r>
    </w:p>
    <w:p w:rsidR="00134418" w:rsidRPr="00846730" w:rsidRDefault="005C0D62" w:rsidP="00846730">
      <w:pPr>
        <w:spacing w:after="0"/>
        <w:rPr>
          <w:rFonts w:ascii="Times New Roman" w:hAnsi="Times New Roman" w:cs="Times New Roman"/>
          <w:sz w:val="28"/>
          <w:szCs w:val="28"/>
        </w:rPr>
      </w:pPr>
      <w:r w:rsidRPr="00846730">
        <w:rPr>
          <w:rFonts w:ascii="Times New Roman" w:hAnsi="Times New Roman" w:cs="Times New Roman"/>
          <w:sz w:val="28"/>
          <w:szCs w:val="28"/>
        </w:rPr>
        <w:t>Eighteen months ago a leading public sector unit (PSU) had projected the need for setting up a large natural gas processing plant in a northern state for the regional gas grid. The required land is already in procession of the PSU. The gas grid is an essential component of the national</w:t>
      </w:r>
      <w:r w:rsidR="00134418" w:rsidRPr="00846730">
        <w:rPr>
          <w:rFonts w:ascii="Times New Roman" w:hAnsi="Times New Roman" w:cs="Times New Roman"/>
          <w:sz w:val="28"/>
          <w:szCs w:val="28"/>
        </w:rPr>
        <w:t xml:space="preserve"> energy security</w:t>
      </w:r>
      <w:r w:rsidRPr="00846730">
        <w:rPr>
          <w:rFonts w:ascii="Times New Roman" w:hAnsi="Times New Roman" w:cs="Times New Roman"/>
          <w:sz w:val="28"/>
          <w:szCs w:val="28"/>
        </w:rPr>
        <w:t xml:space="preserve"> energy</w:t>
      </w:r>
      <w:r w:rsidR="00134418" w:rsidRPr="00846730">
        <w:rPr>
          <w:rFonts w:ascii="Times New Roman" w:hAnsi="Times New Roman" w:cs="Times New Roman"/>
          <w:sz w:val="28"/>
          <w:szCs w:val="28"/>
        </w:rPr>
        <w:t>. After three rounds of global bidding the project was allotted to an MNC, M/s XYZ Hydrocarbons. The first tranche of payments to the MNC is scheduled to be made in December.</w:t>
      </w:r>
    </w:p>
    <w:p w:rsidR="00092097" w:rsidRPr="00846730" w:rsidRDefault="00134418" w:rsidP="00846730">
      <w:pPr>
        <w:spacing w:after="0"/>
        <w:rPr>
          <w:rFonts w:ascii="Times New Roman" w:hAnsi="Times New Roman" w:cs="Times New Roman"/>
          <w:sz w:val="28"/>
          <w:szCs w:val="28"/>
        </w:rPr>
      </w:pPr>
      <w:r w:rsidRPr="00846730">
        <w:rPr>
          <w:rFonts w:ascii="Times New Roman" w:hAnsi="Times New Roman" w:cs="Times New Roman"/>
          <w:sz w:val="28"/>
          <w:szCs w:val="28"/>
        </w:rPr>
        <w:t>Finance ministry was asked for a timely allocation of an additional 6000 crores for these two development projects. It was decided to recommend re – appropriation of this entire amount from NHS allocation. T</w:t>
      </w:r>
      <w:r w:rsidR="00092097" w:rsidRPr="00846730">
        <w:rPr>
          <w:rFonts w:ascii="Times New Roman" w:hAnsi="Times New Roman" w:cs="Times New Roman"/>
          <w:sz w:val="28"/>
          <w:szCs w:val="28"/>
        </w:rPr>
        <w:t>he file was forwarded to budget department for their comments and further processing. On studying the case file, Rajesh kumar realized that his re – appropriation may causde inordinate delay in the execution of NHS, a project much publicized in the rallies of senior politicians. Correspondingly, non – availability of finances would cause financial loss in the SEZ and national embarrassment due to delayed payment in an international project.</w:t>
      </w:r>
    </w:p>
    <w:p w:rsidR="00092097" w:rsidRPr="00846730" w:rsidRDefault="00092097" w:rsidP="00846730">
      <w:pPr>
        <w:spacing w:after="0"/>
        <w:rPr>
          <w:rFonts w:ascii="Times New Roman" w:hAnsi="Times New Roman" w:cs="Times New Roman"/>
          <w:sz w:val="28"/>
          <w:szCs w:val="28"/>
        </w:rPr>
      </w:pPr>
      <w:r w:rsidRPr="00846730">
        <w:rPr>
          <w:rFonts w:ascii="Times New Roman" w:hAnsi="Times New Roman" w:cs="Times New Roman"/>
          <w:sz w:val="28"/>
          <w:szCs w:val="28"/>
        </w:rPr>
        <w:lastRenderedPageBreak/>
        <w:t>Rajesh Kumar discussed the matter with his seniors. He was conveyed that this politically sensitive situation needs to be processed immediately. Rajesh Kumar realized that diversion of funds from NHS could raise difficult questions for the government in the parliament.</w:t>
      </w:r>
    </w:p>
    <w:p w:rsidR="00846730" w:rsidRDefault="00846730" w:rsidP="00846730">
      <w:pPr>
        <w:spacing w:after="0"/>
        <w:rPr>
          <w:rFonts w:ascii="Times New Roman" w:hAnsi="Times New Roman" w:cs="Times New Roman"/>
          <w:sz w:val="28"/>
          <w:szCs w:val="28"/>
        </w:rPr>
      </w:pPr>
    </w:p>
    <w:p w:rsidR="004A1D2F" w:rsidRPr="00846730" w:rsidRDefault="004A1D2F" w:rsidP="00846730">
      <w:pPr>
        <w:spacing w:after="0"/>
        <w:rPr>
          <w:rFonts w:ascii="Times New Roman" w:hAnsi="Times New Roman" w:cs="Times New Roman"/>
          <w:sz w:val="28"/>
          <w:szCs w:val="28"/>
        </w:rPr>
      </w:pPr>
      <w:r w:rsidRPr="00846730">
        <w:rPr>
          <w:rFonts w:ascii="Times New Roman" w:hAnsi="Times New Roman" w:cs="Times New Roman"/>
          <w:sz w:val="28"/>
          <w:szCs w:val="28"/>
        </w:rPr>
        <w:t>Discuss the following with reference to this case:</w:t>
      </w:r>
    </w:p>
    <w:p w:rsidR="005C0D62" w:rsidRPr="00846730" w:rsidRDefault="004A1D2F" w:rsidP="00846730">
      <w:pPr>
        <w:spacing w:after="0"/>
        <w:rPr>
          <w:rFonts w:ascii="Times New Roman" w:hAnsi="Times New Roman" w:cs="Times New Roman"/>
          <w:sz w:val="28"/>
          <w:szCs w:val="28"/>
        </w:rPr>
      </w:pPr>
      <w:r w:rsidRPr="00846730">
        <w:rPr>
          <w:rFonts w:ascii="Times New Roman" w:hAnsi="Times New Roman" w:cs="Times New Roman"/>
          <w:sz w:val="28"/>
          <w:szCs w:val="28"/>
        </w:rPr>
        <w:t>(a) Ethical issues involved in re-appropriation of funds from a welfare project to the development projects.</w:t>
      </w:r>
    </w:p>
    <w:p w:rsidR="004A1D2F" w:rsidRPr="00846730" w:rsidRDefault="004A1D2F" w:rsidP="00846730">
      <w:pPr>
        <w:spacing w:after="0"/>
        <w:rPr>
          <w:rFonts w:ascii="Times New Roman" w:hAnsi="Times New Roman" w:cs="Times New Roman"/>
          <w:sz w:val="28"/>
          <w:szCs w:val="28"/>
        </w:rPr>
      </w:pPr>
      <w:r w:rsidRPr="00846730">
        <w:rPr>
          <w:rFonts w:ascii="Times New Roman" w:hAnsi="Times New Roman" w:cs="Times New Roman"/>
          <w:sz w:val="28"/>
          <w:szCs w:val="28"/>
        </w:rPr>
        <w:t>(b) Given the need for proper utilization of public funds, discuss the options available to Rajesh Kumar. Is resigning a worthy option?</w:t>
      </w:r>
    </w:p>
    <w:p w:rsidR="004A1D2F" w:rsidRPr="00846730" w:rsidRDefault="00F9778B"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8. The Chairman of Bharat Missiles Ltd (BML) was watching a program on TV wherein the Prime Minister was addressing the nation on the necessity of developing a self – reliant India. He </w:t>
      </w:r>
      <w:r w:rsidR="00F97F30" w:rsidRPr="00846730">
        <w:rPr>
          <w:rFonts w:ascii="Times New Roman" w:hAnsi="Times New Roman" w:cs="Times New Roman"/>
          <w:sz w:val="28"/>
          <w:szCs w:val="28"/>
        </w:rPr>
        <w:t xml:space="preserve">subconsciously nodded in agreement and smiled to himself as he mentally reviewed BML’s journey in the past two decades. BML had admirably progressed from producing first generation anti – tank guided missiles(ATGMs) to progressed from producing state of the art ATGM weapon systems that </w:t>
      </w:r>
      <w:r w:rsidR="003C48DE" w:rsidRPr="00846730">
        <w:rPr>
          <w:rFonts w:ascii="Times New Roman" w:hAnsi="Times New Roman" w:cs="Times New Roman"/>
          <w:sz w:val="28"/>
          <w:szCs w:val="28"/>
        </w:rPr>
        <w:t>w</w:t>
      </w:r>
      <w:r w:rsidR="00F97F30" w:rsidRPr="00846730">
        <w:rPr>
          <w:rFonts w:ascii="Times New Roman" w:hAnsi="Times New Roman" w:cs="Times New Roman"/>
          <w:sz w:val="28"/>
          <w:szCs w:val="28"/>
        </w:rPr>
        <w:t>ould be the envy of any army. He signed in reconciliatio</w:t>
      </w:r>
      <w:r w:rsidR="003C48DE" w:rsidRPr="00846730">
        <w:rPr>
          <w:rFonts w:ascii="Times New Roman" w:hAnsi="Times New Roman" w:cs="Times New Roman"/>
          <w:sz w:val="28"/>
          <w:szCs w:val="28"/>
        </w:rPr>
        <w:t>n with his assumptions that the government would probably not alter the status quo of a ban on export of military weaponry.</w:t>
      </w:r>
    </w:p>
    <w:p w:rsidR="00EB028F" w:rsidRPr="00846730" w:rsidRDefault="002C14EC"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To his surprise, the very next day he got a telephone call from the Director General, Ministry of Defence, asking him to discuss the modalities of increasing BML production of ATGMs as there is a possibility of exporting the same to a friendly foreign country. </w:t>
      </w:r>
      <w:r w:rsidR="00EB028F" w:rsidRPr="00846730">
        <w:rPr>
          <w:rFonts w:ascii="Times New Roman" w:hAnsi="Times New Roman" w:cs="Times New Roman"/>
          <w:sz w:val="28"/>
          <w:szCs w:val="28"/>
        </w:rPr>
        <w:t>The Director General wanted the chairman to discuss the details with his staff at Delhi next week.</w:t>
      </w:r>
    </w:p>
    <w:p w:rsidR="003C48DE" w:rsidRPr="00846730" w:rsidRDefault="00304FF6"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Two days later, at a press conference, the Defence Minister stated that he aims to double the current weapons export levels within five years. </w:t>
      </w:r>
      <w:r w:rsidR="00B45AB3" w:rsidRPr="00846730">
        <w:rPr>
          <w:rFonts w:ascii="Times New Roman" w:hAnsi="Times New Roman" w:cs="Times New Roman"/>
          <w:sz w:val="28"/>
          <w:szCs w:val="28"/>
        </w:rPr>
        <w:t xml:space="preserve"> This would give an impetus to financing the development and manufacture of indigenous weapons in the country. He also stated that all indigenous arms manufacturing nations have a very good record of international arms trade.</w:t>
      </w:r>
    </w:p>
    <w:p w:rsidR="00846730" w:rsidRDefault="00846730" w:rsidP="00846730">
      <w:pPr>
        <w:spacing w:after="0"/>
        <w:rPr>
          <w:rFonts w:ascii="Times New Roman" w:hAnsi="Times New Roman" w:cs="Times New Roman"/>
          <w:sz w:val="28"/>
          <w:szCs w:val="28"/>
        </w:rPr>
      </w:pPr>
    </w:p>
    <w:p w:rsidR="00B45AB3" w:rsidRPr="00846730" w:rsidRDefault="00A60F0D" w:rsidP="00846730">
      <w:pPr>
        <w:spacing w:after="0"/>
        <w:rPr>
          <w:rFonts w:ascii="Times New Roman" w:hAnsi="Times New Roman" w:cs="Times New Roman"/>
          <w:sz w:val="28"/>
          <w:szCs w:val="28"/>
        </w:rPr>
      </w:pPr>
      <w:r w:rsidRPr="00846730">
        <w:rPr>
          <w:rFonts w:ascii="Times New Roman" w:hAnsi="Times New Roman" w:cs="Times New Roman"/>
          <w:sz w:val="28"/>
          <w:szCs w:val="28"/>
        </w:rPr>
        <w:t>As Chairman of BML, what are your views on the following points?</w:t>
      </w:r>
    </w:p>
    <w:p w:rsidR="00A60F0D" w:rsidRPr="00846730" w:rsidRDefault="00A60F0D" w:rsidP="00846730">
      <w:pPr>
        <w:spacing w:after="0"/>
        <w:rPr>
          <w:rFonts w:ascii="Times New Roman" w:hAnsi="Times New Roman" w:cs="Times New Roman"/>
          <w:sz w:val="28"/>
          <w:szCs w:val="28"/>
        </w:rPr>
      </w:pPr>
      <w:r w:rsidRPr="00846730">
        <w:rPr>
          <w:rFonts w:ascii="Times New Roman" w:hAnsi="Times New Roman" w:cs="Times New Roman"/>
          <w:sz w:val="28"/>
          <w:szCs w:val="28"/>
        </w:rPr>
        <w:t>(a) As an arms exporter of a responsible nation like India, what are the ethical issues involved in arms trade?</w:t>
      </w:r>
    </w:p>
    <w:p w:rsidR="00A60F0D" w:rsidRPr="00846730" w:rsidRDefault="00A60F0D" w:rsidP="00846730">
      <w:pPr>
        <w:spacing w:after="0"/>
        <w:rPr>
          <w:rFonts w:ascii="Times New Roman" w:hAnsi="Times New Roman" w:cs="Times New Roman"/>
          <w:sz w:val="28"/>
          <w:szCs w:val="28"/>
        </w:rPr>
      </w:pPr>
      <w:r w:rsidRPr="00846730">
        <w:rPr>
          <w:rFonts w:ascii="Times New Roman" w:hAnsi="Times New Roman" w:cs="Times New Roman"/>
          <w:sz w:val="28"/>
          <w:szCs w:val="28"/>
        </w:rPr>
        <w:t>(b) List five ethical factors that would influence the decision to sell arms to foreign governments.</w:t>
      </w:r>
    </w:p>
    <w:p w:rsidR="00846730" w:rsidRDefault="00846730" w:rsidP="00846730">
      <w:pPr>
        <w:spacing w:after="0"/>
        <w:rPr>
          <w:rFonts w:ascii="Times New Roman" w:hAnsi="Times New Roman" w:cs="Times New Roman"/>
          <w:sz w:val="28"/>
          <w:szCs w:val="28"/>
        </w:rPr>
      </w:pPr>
    </w:p>
    <w:p w:rsidR="00A60F0D" w:rsidRDefault="00C61DC6"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9. Rampura, a remote district inhabited by a tribal population, is marked by extreme backwardness and abject poverty. Agriculture is the mainstay of the local population, though it is primarily subsistence due to the very small land holdings. There is insignificant industrial or mining activity. Even the targeted welfare programs have inadequately benefitted the tribal </w:t>
      </w:r>
      <w:r w:rsidR="0063794B" w:rsidRPr="00846730">
        <w:rPr>
          <w:rFonts w:ascii="Times New Roman" w:hAnsi="Times New Roman" w:cs="Times New Roman"/>
          <w:sz w:val="28"/>
          <w:szCs w:val="28"/>
        </w:rPr>
        <w:t>population. In this restrictive scenario, the youth has begun to migrate to others states to supplement the family income. Plight of minor girls is that their parents are persuaded by labour contractors to send them to work in the Bt cotton farms of a nearby state. The soft fingers of the minor girls. NGO’s in the districts of domicile and the cotton farms appear to be compromised and have not effectively espoured the twin issues of child labour and development of the area.</w:t>
      </w:r>
    </w:p>
    <w:p w:rsidR="00846730" w:rsidRPr="00846730" w:rsidRDefault="00846730" w:rsidP="00846730">
      <w:pPr>
        <w:spacing w:after="0"/>
        <w:rPr>
          <w:rFonts w:ascii="Times New Roman" w:hAnsi="Times New Roman" w:cs="Times New Roman"/>
          <w:sz w:val="28"/>
          <w:szCs w:val="28"/>
        </w:rPr>
      </w:pPr>
    </w:p>
    <w:p w:rsidR="0063794B" w:rsidRPr="00846730" w:rsidRDefault="0063794B" w:rsidP="00846730">
      <w:pPr>
        <w:spacing w:after="0"/>
        <w:rPr>
          <w:rFonts w:ascii="Times New Roman" w:hAnsi="Times New Roman" w:cs="Times New Roman"/>
          <w:sz w:val="28"/>
          <w:szCs w:val="28"/>
        </w:rPr>
      </w:pPr>
      <w:r w:rsidRPr="00846730">
        <w:rPr>
          <w:rFonts w:ascii="Times New Roman" w:hAnsi="Times New Roman" w:cs="Times New Roman"/>
          <w:sz w:val="28"/>
          <w:szCs w:val="28"/>
        </w:rPr>
        <w:t>You are appointed as the district collector of Rampura. Identify the ethical issues involved. Which specific steps will you initiate to ameliorate the conditions of minor girls of your district and to improve the overall economic scenario in the district? (250 words)</w:t>
      </w:r>
    </w:p>
    <w:p w:rsidR="00846730" w:rsidRDefault="00846730" w:rsidP="00846730">
      <w:pPr>
        <w:spacing w:after="0"/>
        <w:rPr>
          <w:rFonts w:ascii="Times New Roman" w:hAnsi="Times New Roman" w:cs="Times New Roman"/>
          <w:sz w:val="28"/>
          <w:szCs w:val="28"/>
        </w:rPr>
      </w:pPr>
    </w:p>
    <w:p w:rsidR="00012C1D" w:rsidRPr="00846730" w:rsidRDefault="00012C1D" w:rsidP="00846730">
      <w:pPr>
        <w:spacing w:after="0"/>
        <w:rPr>
          <w:rFonts w:ascii="Times New Roman" w:hAnsi="Times New Roman" w:cs="Times New Roman"/>
          <w:sz w:val="28"/>
          <w:szCs w:val="28"/>
        </w:rPr>
      </w:pPr>
      <w:r w:rsidRPr="00846730">
        <w:rPr>
          <w:rFonts w:ascii="Times New Roman" w:hAnsi="Times New Roman" w:cs="Times New Roman"/>
          <w:sz w:val="28"/>
          <w:szCs w:val="28"/>
        </w:rPr>
        <w:t>10. Your preliminary enquiry has revealed a series of anomalies. The material used for the construction was of poor quality. Despite the approved building plans permitting only one basement, an additional basement has been constructed. This was overlooked during the periodic inspections by the building inspector of the municipal corporation. In your enquiry, you noticed that the construction of the mall was given the green signal despite encroaching on areas earmarked for a green belt and a slip road in the zonal master plan of the city. The permission to construct the mall was accorded by the previous municipal commissioner who is not only your senior and well known to your professionally, but also a good friend.</w:t>
      </w:r>
    </w:p>
    <w:p w:rsidR="00012C1D" w:rsidRDefault="00012C1D"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Prima facie, the case appears to be of a widespread nexus between officials of the municipal corporation and the builders. Your colleagues are putting pressure on you to go slow in the enquiry. The builders, who is rich and influential, happens to be a close relative of a powerful minister in the state cabinet. The builder is persuading you to hush up the matter, promising you a fortune to do so. He also is persuading you to hush up the matter, promising you a fortune to do so. He also hinted </w:t>
      </w:r>
      <w:r w:rsidR="007727F8" w:rsidRPr="00846730">
        <w:rPr>
          <w:rFonts w:ascii="Times New Roman" w:hAnsi="Times New Roman" w:cs="Times New Roman"/>
          <w:sz w:val="28"/>
          <w:szCs w:val="28"/>
        </w:rPr>
        <w:t xml:space="preserve">that if this matter is not resolved at the earliest in his favor there is </w:t>
      </w:r>
      <w:r w:rsidR="007727F8" w:rsidRPr="00846730">
        <w:rPr>
          <w:rFonts w:ascii="Times New Roman" w:hAnsi="Times New Roman" w:cs="Times New Roman"/>
          <w:sz w:val="28"/>
          <w:szCs w:val="28"/>
        </w:rPr>
        <w:lastRenderedPageBreak/>
        <w:t>somebody in his office who is waiting to file a case against you under the POSH Act.</w:t>
      </w:r>
    </w:p>
    <w:p w:rsidR="00846730" w:rsidRPr="00846730" w:rsidRDefault="00846730" w:rsidP="00846730">
      <w:pPr>
        <w:spacing w:after="0"/>
        <w:rPr>
          <w:rFonts w:ascii="Times New Roman" w:hAnsi="Times New Roman" w:cs="Times New Roman"/>
          <w:sz w:val="28"/>
          <w:szCs w:val="28"/>
        </w:rPr>
      </w:pPr>
    </w:p>
    <w:p w:rsidR="007727F8" w:rsidRPr="00846730" w:rsidRDefault="007727F8" w:rsidP="00846730">
      <w:pPr>
        <w:spacing w:after="0"/>
        <w:rPr>
          <w:rFonts w:ascii="Times New Roman" w:hAnsi="Times New Roman" w:cs="Times New Roman"/>
          <w:sz w:val="28"/>
          <w:szCs w:val="28"/>
        </w:rPr>
      </w:pPr>
      <w:r w:rsidRPr="00846730">
        <w:rPr>
          <w:rFonts w:ascii="Times New Roman" w:hAnsi="Times New Roman" w:cs="Times New Roman"/>
          <w:sz w:val="28"/>
          <w:szCs w:val="28"/>
        </w:rPr>
        <w:t>Discuss the ethical issues involved in the  case. What are the options available to you in this situation? Explain your selected course of action.(250 words)</w:t>
      </w:r>
    </w:p>
    <w:p w:rsidR="00846730" w:rsidRDefault="00846730" w:rsidP="00846730">
      <w:pPr>
        <w:spacing w:after="0"/>
        <w:rPr>
          <w:rFonts w:ascii="Times New Roman" w:hAnsi="Times New Roman" w:cs="Times New Roman"/>
          <w:sz w:val="28"/>
          <w:szCs w:val="28"/>
        </w:rPr>
      </w:pPr>
    </w:p>
    <w:p w:rsidR="007727F8" w:rsidRPr="00846730" w:rsidRDefault="007727F8"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11. Parmal is a small but underdeveloped district. It has rocky terrain that </w:t>
      </w:r>
      <w:r w:rsidR="005D049E" w:rsidRPr="00846730">
        <w:rPr>
          <w:rFonts w:ascii="Times New Roman" w:hAnsi="Times New Roman" w:cs="Times New Roman"/>
          <w:sz w:val="28"/>
          <w:szCs w:val="28"/>
        </w:rPr>
        <w:t>is not suitable for agriculture, through some subsistence agriculture is being done on small plots of land. The area receives adequate rainfall and has an irrigation canal flowing through it. Amria, its administrative centre, is a medium sized town. It houses a large district hospital, an industrial training institute and some privately owned skill training centers. It has all the facilities of a district headquarters. A trunk railway line passes approximately 50 kilometers from Amria. Its poor connectivity is a major reason for the absence of any major industry therein. The state government offers a 10 years tax holiday as an incentive to new industry.</w:t>
      </w:r>
    </w:p>
    <w:p w:rsidR="005D049E" w:rsidRPr="00846730" w:rsidRDefault="005D049E" w:rsidP="00846730">
      <w:pPr>
        <w:spacing w:after="0"/>
        <w:rPr>
          <w:rFonts w:ascii="Times New Roman" w:hAnsi="Times New Roman" w:cs="Times New Roman"/>
          <w:sz w:val="28"/>
          <w:szCs w:val="28"/>
        </w:rPr>
      </w:pPr>
      <w:r w:rsidRPr="00846730">
        <w:rPr>
          <w:rFonts w:ascii="Times New Roman" w:hAnsi="Times New Roman" w:cs="Times New Roman"/>
          <w:sz w:val="28"/>
          <w:szCs w:val="28"/>
        </w:rPr>
        <w:t>In 2010 Anil, an industrialist, decided to take benefits to set up Amria</w:t>
      </w:r>
      <w:r w:rsidR="00CC4EFF" w:rsidRPr="00846730">
        <w:rPr>
          <w:rFonts w:ascii="Times New Roman" w:hAnsi="Times New Roman" w:cs="Times New Roman"/>
          <w:sz w:val="28"/>
          <w:szCs w:val="28"/>
        </w:rPr>
        <w:t xml:space="preserve"> Plastic Works (APW) in Noora villag, about 20km from Amria. While the factory was being built, anil hired the required key labor and got them trained at the skill training centres at Amria. This cat of his made the key personnel very loyal to APW.</w:t>
      </w:r>
    </w:p>
    <w:p w:rsidR="00CC4EFF" w:rsidRPr="00846730" w:rsidRDefault="00CC4EFF" w:rsidP="00846730">
      <w:pPr>
        <w:spacing w:after="0"/>
        <w:rPr>
          <w:rFonts w:ascii="Times New Roman" w:hAnsi="Times New Roman" w:cs="Times New Roman"/>
          <w:sz w:val="28"/>
          <w:szCs w:val="28"/>
        </w:rPr>
      </w:pPr>
      <w:r w:rsidRPr="00846730">
        <w:rPr>
          <w:rFonts w:ascii="Times New Roman" w:hAnsi="Times New Roman" w:cs="Times New Roman"/>
          <w:sz w:val="28"/>
          <w:szCs w:val="28"/>
        </w:rPr>
        <w:t>APW started production in 2011 with the labour dwarn fully from Noora village. The villagers were very happy to get employment near their homes and were motivated by the key personnel to meet the production targets with high quality. APW started making large profits, a sizeable portion of which was used to improve the quality of life in Noora. By 2016, Noora could boast of a greener village and a renovated village temple. Anil liaised with the local MLA to increase the frequency of the bus services to Amria. The government also opened a primary education to the village children and procure an ambulance for use by its employees and needy.</w:t>
      </w:r>
    </w:p>
    <w:p w:rsidR="000C35E7" w:rsidRPr="00846730" w:rsidRDefault="00CC4EFF" w:rsidP="00846730">
      <w:pPr>
        <w:spacing w:after="0"/>
        <w:rPr>
          <w:rFonts w:ascii="Times New Roman" w:hAnsi="Times New Roman" w:cs="Times New Roman"/>
          <w:sz w:val="28"/>
          <w:szCs w:val="28"/>
        </w:rPr>
      </w:pPr>
      <w:r w:rsidRPr="00846730">
        <w:rPr>
          <w:rFonts w:ascii="Times New Roman" w:hAnsi="Times New Roman" w:cs="Times New Roman"/>
          <w:sz w:val="28"/>
          <w:szCs w:val="28"/>
        </w:rPr>
        <w:t>In 2019, there was minor fire in APW. It was quickly extinguished as fire safety protocols were in place in the factory.</w:t>
      </w:r>
      <w:r w:rsidR="000C35E7" w:rsidRPr="00846730">
        <w:rPr>
          <w:rFonts w:ascii="Times New Roman" w:hAnsi="Times New Roman" w:cs="Times New Roman"/>
          <w:sz w:val="28"/>
          <w:szCs w:val="28"/>
        </w:rPr>
        <w:t xml:space="preserve"> Investigations revealed that the factory had been using electricity in excess of its authorized capacity. This was soon rectified. The next year, due to a nationwide lockdown, the requirement of production fell for four months. Anil decided that all employees would be paid regularly. He employed them to plant trees and improve the village habitat. </w:t>
      </w:r>
    </w:p>
    <w:p w:rsidR="000C35E7" w:rsidRPr="00846730" w:rsidRDefault="000C35E7" w:rsidP="00846730">
      <w:pPr>
        <w:spacing w:after="0"/>
        <w:rPr>
          <w:rFonts w:ascii="Times New Roman" w:hAnsi="Times New Roman" w:cs="Times New Roman"/>
          <w:sz w:val="28"/>
          <w:szCs w:val="28"/>
        </w:rPr>
      </w:pPr>
      <w:r w:rsidRPr="00846730">
        <w:rPr>
          <w:rFonts w:ascii="Times New Roman" w:hAnsi="Times New Roman" w:cs="Times New Roman"/>
          <w:sz w:val="28"/>
          <w:szCs w:val="28"/>
        </w:rPr>
        <w:lastRenderedPageBreak/>
        <w:t>APW had developed a reputation of high quality production and a motivated workforce.</w:t>
      </w:r>
    </w:p>
    <w:p w:rsidR="00846730" w:rsidRDefault="00846730" w:rsidP="00846730">
      <w:pPr>
        <w:spacing w:after="0"/>
        <w:rPr>
          <w:rFonts w:ascii="Times New Roman" w:hAnsi="Times New Roman" w:cs="Times New Roman"/>
          <w:sz w:val="28"/>
          <w:szCs w:val="28"/>
        </w:rPr>
      </w:pPr>
    </w:p>
    <w:p w:rsidR="000C35E7" w:rsidRPr="00846730" w:rsidRDefault="000C35E7" w:rsidP="00846730">
      <w:pPr>
        <w:spacing w:after="0"/>
        <w:rPr>
          <w:rFonts w:ascii="Times New Roman" w:hAnsi="Times New Roman" w:cs="Times New Roman"/>
          <w:sz w:val="28"/>
          <w:szCs w:val="28"/>
        </w:rPr>
      </w:pPr>
      <w:r w:rsidRPr="00846730">
        <w:rPr>
          <w:rFonts w:ascii="Times New Roman" w:hAnsi="Times New Roman" w:cs="Times New Roman"/>
          <w:sz w:val="28"/>
          <w:szCs w:val="28"/>
        </w:rPr>
        <w:t>Critically analyse the story of APW and state the ethical issue involved. Do you consider APW as a role model for development of backward areas? Give reasons.(205 words)</w:t>
      </w:r>
    </w:p>
    <w:p w:rsidR="00846730" w:rsidRDefault="00846730" w:rsidP="00846730">
      <w:pPr>
        <w:spacing w:after="0"/>
        <w:rPr>
          <w:rFonts w:ascii="Times New Roman" w:hAnsi="Times New Roman" w:cs="Times New Roman"/>
          <w:sz w:val="28"/>
          <w:szCs w:val="28"/>
        </w:rPr>
      </w:pPr>
    </w:p>
    <w:p w:rsidR="000C35E7" w:rsidRPr="00846730" w:rsidRDefault="000C35E7" w:rsidP="00846730">
      <w:pPr>
        <w:spacing w:after="0"/>
        <w:rPr>
          <w:rFonts w:ascii="Times New Roman" w:hAnsi="Times New Roman" w:cs="Times New Roman"/>
          <w:sz w:val="28"/>
          <w:szCs w:val="28"/>
        </w:rPr>
      </w:pPr>
      <w:r w:rsidRPr="00846730">
        <w:rPr>
          <w:rFonts w:ascii="Times New Roman" w:hAnsi="Times New Roman" w:cs="Times New Roman"/>
          <w:sz w:val="28"/>
          <w:szCs w:val="28"/>
        </w:rPr>
        <w:t>12. migrant workers have always remained at the social – economic margins of our society, silently serving as the instrumental labour force of urban economics. The pandemic has brought them into national focus.</w:t>
      </w:r>
    </w:p>
    <w:p w:rsidR="000C35E7" w:rsidRPr="00846730" w:rsidRDefault="000C35E7"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On announcement of a countrywide lockdown, a very large number of migrant workers decided to move back from their places </w:t>
      </w:r>
      <w:r w:rsidR="002D3973" w:rsidRPr="00846730">
        <w:rPr>
          <w:rFonts w:ascii="Times New Roman" w:hAnsi="Times New Roman" w:cs="Times New Roman"/>
          <w:sz w:val="28"/>
          <w:szCs w:val="28"/>
        </w:rPr>
        <w:t xml:space="preserve">of employment to their native villages. The non – availability of transport created its own problem. Added to this was the fear of starvation and inconvenience to their families. This caused, the migrant workers to demand wages and transport facilities for returning to their villages. Their mental agony was Accentured by multiple factors such as a sudden loss of  livelihood, possibility of lack of food and </w:t>
      </w:r>
      <w:r w:rsidR="001F208D" w:rsidRPr="00846730">
        <w:rPr>
          <w:rFonts w:ascii="Times New Roman" w:hAnsi="Times New Roman" w:cs="Times New Roman"/>
          <w:sz w:val="28"/>
          <w:szCs w:val="28"/>
        </w:rPr>
        <w:t>inability to assist in harvesting their rabi crop due to not being able to reach home in time. Reports of inadequate response of some districts in providing the essential boarding and lodging arrangements along the way multiplied their fears.</w:t>
      </w:r>
    </w:p>
    <w:p w:rsidR="00846730" w:rsidRDefault="00846730" w:rsidP="00846730">
      <w:pPr>
        <w:spacing w:after="0"/>
        <w:rPr>
          <w:rFonts w:ascii="Times New Roman" w:hAnsi="Times New Roman" w:cs="Times New Roman"/>
          <w:sz w:val="28"/>
          <w:szCs w:val="28"/>
        </w:rPr>
      </w:pPr>
    </w:p>
    <w:p w:rsidR="001F208D" w:rsidRPr="00846730" w:rsidRDefault="001F208D" w:rsidP="00846730">
      <w:pPr>
        <w:spacing w:after="0"/>
        <w:rPr>
          <w:rFonts w:ascii="Times New Roman" w:hAnsi="Times New Roman" w:cs="Times New Roman"/>
          <w:sz w:val="28"/>
          <w:szCs w:val="28"/>
        </w:rPr>
      </w:pPr>
      <w:r w:rsidRPr="00846730">
        <w:rPr>
          <w:rFonts w:ascii="Times New Roman" w:hAnsi="Times New Roman" w:cs="Times New Roman"/>
          <w:sz w:val="28"/>
          <w:szCs w:val="28"/>
        </w:rPr>
        <w:t>You have learnt many lessons from this situation when you were tasked to oversee the functioning of the district disaster relief force in your district. In your opinion what ethical issues arose in the current migrant crisis? What do you understand by an ethical care giving state? What assistance can civil society render to mitigate the suffering of migrants in similar situations? (250 words)</w:t>
      </w:r>
    </w:p>
    <w:p w:rsidR="001F208D" w:rsidRPr="00846730" w:rsidRDefault="001F208D" w:rsidP="00846730">
      <w:pPr>
        <w:spacing w:after="0"/>
        <w:rPr>
          <w:rFonts w:ascii="Times New Roman" w:hAnsi="Times New Roman" w:cs="Times New Roman"/>
          <w:sz w:val="28"/>
          <w:szCs w:val="28"/>
        </w:rPr>
      </w:pPr>
    </w:p>
    <w:p w:rsidR="00CC4EFF" w:rsidRPr="00846730" w:rsidRDefault="000C35E7" w:rsidP="00846730">
      <w:pPr>
        <w:spacing w:after="0"/>
        <w:rPr>
          <w:rFonts w:ascii="Times New Roman" w:hAnsi="Times New Roman" w:cs="Times New Roman"/>
          <w:sz w:val="28"/>
          <w:szCs w:val="28"/>
        </w:rPr>
      </w:pPr>
      <w:r w:rsidRPr="00846730">
        <w:rPr>
          <w:rFonts w:ascii="Times New Roman" w:hAnsi="Times New Roman" w:cs="Times New Roman"/>
          <w:sz w:val="28"/>
          <w:szCs w:val="28"/>
        </w:rPr>
        <w:t xml:space="preserve"> </w:t>
      </w:r>
    </w:p>
    <w:sectPr w:rsidR="00CC4EFF" w:rsidRPr="00846730" w:rsidSect="00AA08A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120" w:rsidRDefault="004D4120" w:rsidP="00AA08A7">
      <w:pPr>
        <w:spacing w:after="0" w:line="240" w:lineRule="auto"/>
      </w:pPr>
      <w:r>
        <w:separator/>
      </w:r>
    </w:p>
  </w:endnote>
  <w:endnote w:type="continuationSeparator" w:id="1">
    <w:p w:rsidR="004D4120" w:rsidRDefault="004D4120" w:rsidP="00AA0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120" w:rsidRDefault="004D4120" w:rsidP="00AA08A7">
      <w:pPr>
        <w:spacing w:after="0" w:line="240" w:lineRule="auto"/>
      </w:pPr>
      <w:r>
        <w:separator/>
      </w:r>
    </w:p>
  </w:footnote>
  <w:footnote w:type="continuationSeparator" w:id="1">
    <w:p w:rsidR="004D4120" w:rsidRDefault="004D4120" w:rsidP="00AA08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266" o:spid="_x0000_s4098"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267" o:spid="_x0000_s4099"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A7" w:rsidRDefault="00AA08A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265" o:spid="_x0000_s4097"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B4EA4"/>
    <w:rsid w:val="00012C1D"/>
    <w:rsid w:val="00092097"/>
    <w:rsid w:val="000C35E7"/>
    <w:rsid w:val="00134418"/>
    <w:rsid w:val="001F208D"/>
    <w:rsid w:val="002C14EC"/>
    <w:rsid w:val="002D3973"/>
    <w:rsid w:val="00304FF6"/>
    <w:rsid w:val="003852F3"/>
    <w:rsid w:val="003C48DE"/>
    <w:rsid w:val="003F23E3"/>
    <w:rsid w:val="00484E0B"/>
    <w:rsid w:val="004A1D2F"/>
    <w:rsid w:val="004D4120"/>
    <w:rsid w:val="005C0D62"/>
    <w:rsid w:val="005D049E"/>
    <w:rsid w:val="006347EB"/>
    <w:rsid w:val="0063794B"/>
    <w:rsid w:val="007727F8"/>
    <w:rsid w:val="00846730"/>
    <w:rsid w:val="00A60F0D"/>
    <w:rsid w:val="00AA08A7"/>
    <w:rsid w:val="00B45AB3"/>
    <w:rsid w:val="00B928A7"/>
    <w:rsid w:val="00C61DC6"/>
    <w:rsid w:val="00CC4EFF"/>
    <w:rsid w:val="00E85EE8"/>
    <w:rsid w:val="00EB028F"/>
    <w:rsid w:val="00F8637A"/>
    <w:rsid w:val="00F9778B"/>
    <w:rsid w:val="00F97F30"/>
    <w:rsid w:val="00FB4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3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A08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08A7"/>
  </w:style>
  <w:style w:type="paragraph" w:styleId="Footer">
    <w:name w:val="footer"/>
    <w:basedOn w:val="Normal"/>
    <w:link w:val="FooterChar"/>
    <w:uiPriority w:val="99"/>
    <w:semiHidden/>
    <w:unhideWhenUsed/>
    <w:rsid w:val="00AA08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8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6</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2026-05-22T06:50:00Z</dcterms:created>
  <dcterms:modified xsi:type="dcterms:W3CDTF">2026-05-28T07:34:00Z</dcterms:modified>
</cp:coreProperties>
</file>