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1658" w:rsidRDefault="00B11658" w:rsidP="00B11658">
      <w:pPr>
        <w:spacing w:before="0" w:beforeAutospacing="0" w:after="0" w:line="276" w:lineRule="auto"/>
        <w:jc w:val="center"/>
        <w:rPr>
          <w:rFonts w:ascii="Times New Roman" w:eastAsia="Calibri" w:hAnsi="Times New Roman"/>
          <w:b/>
          <w:sz w:val="66"/>
          <w:szCs w:val="66"/>
          <w:u w:val="single"/>
        </w:rPr>
      </w:pPr>
      <w:r>
        <w:rPr>
          <w:rFonts w:ascii="Times New Roman" w:eastAsia="Calibri" w:hAnsi="Times New Roman"/>
          <w:b/>
          <w:sz w:val="66"/>
          <w:szCs w:val="66"/>
          <w:u w:val="single"/>
        </w:rPr>
        <w:t>CIVIL SERVICES GURUKUL</w:t>
      </w:r>
    </w:p>
    <w:p w:rsidR="00B11658" w:rsidRDefault="00B11658" w:rsidP="00B11658">
      <w:pPr>
        <w:rPr>
          <w:rFonts w:ascii="Times New Roman" w:eastAsia="Calibri" w:hAnsi="Times New Roman"/>
          <w:b/>
          <w:u w:val="single"/>
        </w:rPr>
      </w:pPr>
      <w:r>
        <w:rPr>
          <w:rFonts w:ascii="Times New Roman" w:eastAsia="Calibri" w:hAnsi="Times New Roman"/>
          <w:b/>
          <w:u w:val="single"/>
        </w:rPr>
        <w:t>PLOT NO.07, FIRST FLOOR,  JAGBANI BUILDING, SEC-25D, CHANDIGARH, 98724-54514</w:t>
      </w:r>
    </w:p>
    <w:p w:rsidR="00B11658" w:rsidRDefault="00B11658" w:rsidP="00B11658">
      <w:pPr>
        <w:jc w:val="center"/>
        <w:rPr>
          <w:rFonts w:ascii="Times New Roman" w:eastAsia="Calibri" w:hAnsi="Times New Roman"/>
          <w:b/>
          <w:sz w:val="28"/>
          <w:szCs w:val="28"/>
        </w:rPr>
      </w:pPr>
      <w:r>
        <w:rPr>
          <w:rFonts w:ascii="Times New Roman" w:eastAsia="Calibri" w:hAnsi="Times New Roman"/>
          <w:b/>
          <w:sz w:val="28"/>
          <w:szCs w:val="28"/>
        </w:rPr>
        <w:t>UPSC GS – II</w:t>
      </w:r>
    </w:p>
    <w:p w:rsidR="00BF168E" w:rsidRPr="00B11658" w:rsidRDefault="00B11658">
      <w:pPr>
        <w:rPr>
          <w:rFonts w:ascii="Times New Roman" w:hAnsi="Times New Roman"/>
          <w:sz w:val="28"/>
          <w:szCs w:val="28"/>
        </w:rPr>
      </w:pPr>
      <w:r w:rsidRPr="00B11658">
        <w:rPr>
          <w:rFonts w:ascii="Times New Roman" w:hAnsi="Times New Roman"/>
          <w:sz w:val="28"/>
          <w:szCs w:val="28"/>
        </w:rPr>
        <w:t>Q1. "The local self-government system in India has not proved to be effective instrument of governance." Critically examine the statement and give your views to improve the situation. (Answer in 150 words)</w:t>
      </w:r>
    </w:p>
    <w:p w:rsidR="00B11658" w:rsidRPr="00B11658" w:rsidRDefault="00B11658">
      <w:pPr>
        <w:rPr>
          <w:rFonts w:ascii="Times New Roman" w:hAnsi="Times New Roman"/>
          <w:sz w:val="28"/>
          <w:szCs w:val="28"/>
        </w:rPr>
      </w:pPr>
      <w:r w:rsidRPr="00B11658">
        <w:rPr>
          <w:rFonts w:ascii="Times New Roman" w:hAnsi="Times New Roman"/>
          <w:sz w:val="28"/>
          <w:szCs w:val="28"/>
        </w:rPr>
        <w:t>Q2. Critically examine the Supreme court’s  judgement on National judicial Appointments Commission Act, 2014' with reference to appointment of judges of higher judiciary in India. (Answer in 150 words)</w:t>
      </w:r>
    </w:p>
    <w:p w:rsidR="00B11658" w:rsidRPr="00B11658" w:rsidRDefault="00B11658">
      <w:pPr>
        <w:rPr>
          <w:rFonts w:ascii="Times New Roman" w:hAnsi="Times New Roman"/>
          <w:sz w:val="28"/>
          <w:szCs w:val="28"/>
        </w:rPr>
      </w:pPr>
      <w:r w:rsidRPr="00B11658">
        <w:rPr>
          <w:rFonts w:ascii="Times New Roman" w:hAnsi="Times New Roman"/>
          <w:sz w:val="28"/>
          <w:szCs w:val="28"/>
        </w:rPr>
        <w:t>Q3. "Simultaneous election to the Lok Sabha and the State Assemblies will limit the amount of time and money spent in electioneering but it will reduce the government's accountability to the people.” Discuss. (Answer in 150 words)</w:t>
      </w:r>
    </w:p>
    <w:p w:rsidR="00B11658" w:rsidRPr="00B11658" w:rsidRDefault="00B11658">
      <w:pPr>
        <w:rPr>
          <w:rFonts w:ascii="Times New Roman" w:hAnsi="Times New Roman"/>
          <w:sz w:val="28"/>
          <w:szCs w:val="28"/>
        </w:rPr>
      </w:pPr>
      <w:r w:rsidRPr="00B11658">
        <w:rPr>
          <w:rFonts w:ascii="Times New Roman" w:hAnsi="Times New Roman"/>
          <w:sz w:val="28"/>
          <w:szCs w:val="28"/>
        </w:rPr>
        <w:t>Q4. How do pressure groups influence Indian political process? Do you agree with this view that informal pressure groups have emerged as more powerful than formal pressure groups in recent years? (Answer in 150 words)</w:t>
      </w:r>
    </w:p>
    <w:p w:rsidR="00B11658" w:rsidRPr="00B11658" w:rsidRDefault="00B11658">
      <w:pPr>
        <w:rPr>
          <w:rFonts w:ascii="Times New Roman" w:hAnsi="Times New Roman"/>
          <w:sz w:val="28"/>
          <w:szCs w:val="28"/>
        </w:rPr>
      </w:pPr>
      <w:r w:rsidRPr="00B11658">
        <w:rPr>
          <w:rFonts w:ascii="Times New Roman" w:hAnsi="Times New Roman"/>
          <w:sz w:val="28"/>
          <w:szCs w:val="28"/>
        </w:rPr>
        <w:t>Q5. Discuss the role of Public Accounts Committee in establishing accountability of the government to the people. (Answer in 150 words)</w:t>
      </w:r>
    </w:p>
    <w:p w:rsidR="00B11658" w:rsidRPr="00B11658" w:rsidRDefault="00B11658">
      <w:pPr>
        <w:rPr>
          <w:rFonts w:ascii="Times New Roman" w:hAnsi="Times New Roman"/>
          <w:sz w:val="28"/>
          <w:szCs w:val="28"/>
        </w:rPr>
      </w:pPr>
      <w:r w:rsidRPr="00B11658">
        <w:rPr>
          <w:rFonts w:ascii="Times New Roman" w:hAnsi="Times New Roman"/>
          <w:sz w:val="28"/>
          <w:szCs w:val="28"/>
        </w:rPr>
        <w:t>Q6. "To ensure effective implementation of policies addressing water, sanitation and hygiene needs the identification of the beneficiary segments is to be synchronized with the anticipated outcomes." Examine the statement in the context of the WASH scheme. (Answer in 150 words)</w:t>
      </w:r>
    </w:p>
    <w:p w:rsidR="00B11658" w:rsidRPr="00B11658" w:rsidRDefault="00B11658">
      <w:pPr>
        <w:rPr>
          <w:rFonts w:ascii="Times New Roman" w:hAnsi="Times New Roman"/>
          <w:sz w:val="28"/>
          <w:szCs w:val="28"/>
        </w:rPr>
      </w:pPr>
      <w:r w:rsidRPr="00B11658">
        <w:rPr>
          <w:rFonts w:ascii="Times New Roman" w:hAnsi="Times New Roman"/>
          <w:sz w:val="28"/>
          <w:szCs w:val="28"/>
        </w:rPr>
        <w:t>Q7. Does the Rights of Persons with Disabilities Act, 2016 ensure effective mechanism for empowerment and inclusion of the intended beneficiaries in the society? Discuss. (Answer in 150 words)</w:t>
      </w:r>
    </w:p>
    <w:p w:rsidR="00B11658" w:rsidRPr="00B11658" w:rsidRDefault="00B11658">
      <w:pPr>
        <w:rPr>
          <w:rFonts w:ascii="Times New Roman" w:hAnsi="Times New Roman"/>
          <w:sz w:val="28"/>
          <w:szCs w:val="28"/>
        </w:rPr>
      </w:pPr>
      <w:r w:rsidRPr="00B11658">
        <w:rPr>
          <w:rFonts w:ascii="Times New Roman" w:hAnsi="Times New Roman"/>
          <w:sz w:val="28"/>
          <w:szCs w:val="28"/>
        </w:rPr>
        <w:t xml:space="preserve">Q8. Hunger and poverty are the biggest challenges for good governance in India still today. Evaluate how far successive governments have progressed in dealing </w:t>
      </w:r>
      <w:r w:rsidRPr="00B11658">
        <w:rPr>
          <w:rFonts w:ascii="Times New Roman" w:hAnsi="Times New Roman"/>
          <w:sz w:val="28"/>
          <w:szCs w:val="28"/>
        </w:rPr>
        <w:lastRenderedPageBreak/>
        <w:t>with these humongous problems. Suggest measures for improvement. (Answer in 150 words)</w:t>
      </w:r>
    </w:p>
    <w:p w:rsidR="00B11658" w:rsidRPr="00B11658" w:rsidRDefault="00B11658">
      <w:pPr>
        <w:rPr>
          <w:rFonts w:ascii="Times New Roman" w:hAnsi="Times New Roman"/>
          <w:sz w:val="28"/>
          <w:szCs w:val="28"/>
        </w:rPr>
      </w:pPr>
      <w:r w:rsidRPr="00B11658">
        <w:rPr>
          <w:rFonts w:ascii="Times New Roman" w:hAnsi="Times New Roman"/>
          <w:sz w:val="28"/>
          <w:szCs w:val="28"/>
        </w:rPr>
        <w:t>Q9. "China is using its economic relations and positive trade surplus as tools to develop potential military power status in Asia." In the light of this statement, discuss its impact on India as her neighbour. (Answer in 150 words)</w:t>
      </w:r>
    </w:p>
    <w:p w:rsidR="00B11658" w:rsidRPr="00B11658" w:rsidRDefault="00B11658">
      <w:pPr>
        <w:rPr>
          <w:rFonts w:ascii="Times New Roman" w:hAnsi="Times New Roman"/>
          <w:sz w:val="28"/>
          <w:szCs w:val="28"/>
        </w:rPr>
      </w:pPr>
      <w:r w:rsidRPr="00B11658">
        <w:rPr>
          <w:rFonts w:ascii="Times New Roman" w:hAnsi="Times New Roman"/>
          <w:sz w:val="28"/>
          <w:szCs w:val="28"/>
        </w:rPr>
        <w:t>Q10. What are the main functions of the United Nations Economic and Social Council (ECOSOC)? Explain different functional commissions attached to it. (Answer in 150 words</w:t>
      </w:r>
    </w:p>
    <w:p w:rsidR="00B11658" w:rsidRPr="00B11658" w:rsidRDefault="00B11658">
      <w:pPr>
        <w:rPr>
          <w:rFonts w:ascii="Times New Roman" w:hAnsi="Times New Roman"/>
          <w:sz w:val="28"/>
          <w:szCs w:val="28"/>
        </w:rPr>
      </w:pPr>
      <w:r w:rsidRPr="00B11658">
        <w:rPr>
          <w:rFonts w:ascii="Times New Roman" w:hAnsi="Times New Roman"/>
          <w:sz w:val="28"/>
          <w:szCs w:val="28"/>
        </w:rPr>
        <w:t>Q11. Explain the salient features of the Constitution (One Hundred and First Amendment) Act, 2016. Do you think it is efficacious enough "to remove cascading effect of taxes and provide for common national market for goods and services"? (Answer in 250 words)</w:t>
      </w:r>
    </w:p>
    <w:p w:rsidR="00B11658" w:rsidRPr="00B11658" w:rsidRDefault="00B11658">
      <w:pPr>
        <w:rPr>
          <w:rFonts w:ascii="Times New Roman" w:hAnsi="Times New Roman"/>
          <w:sz w:val="28"/>
          <w:szCs w:val="28"/>
        </w:rPr>
      </w:pPr>
      <w:r w:rsidRPr="00B11658">
        <w:rPr>
          <w:rFonts w:ascii="Times New Roman" w:hAnsi="Times New Roman"/>
          <w:sz w:val="28"/>
          <w:szCs w:val="28"/>
        </w:rPr>
        <w:t>Q12. Examine the scope of Fundamental Rights in the light of the latest judgement of the Supreme Court on Right to Privacy. (Answer in 250 words)</w:t>
      </w:r>
    </w:p>
    <w:p w:rsidR="00B11658" w:rsidRPr="00B11658" w:rsidRDefault="00B11658">
      <w:pPr>
        <w:rPr>
          <w:rFonts w:ascii="Times New Roman" w:hAnsi="Times New Roman"/>
          <w:sz w:val="28"/>
          <w:szCs w:val="28"/>
        </w:rPr>
      </w:pPr>
      <w:r w:rsidRPr="00B11658">
        <w:rPr>
          <w:rFonts w:ascii="Times New Roman" w:hAnsi="Times New Roman"/>
          <w:sz w:val="28"/>
          <w:szCs w:val="28"/>
        </w:rPr>
        <w:t>Q13. The Indian Constitution has provisions for holding joint session of the two Houses of the Parliament. Enumerate the occasions when this would normally happen and also the occasions when it cannot, with reason thereof. (Answer in 250 words)</w:t>
      </w:r>
    </w:p>
    <w:p w:rsidR="00B11658" w:rsidRPr="00B11658" w:rsidRDefault="00B11658">
      <w:pPr>
        <w:rPr>
          <w:rFonts w:ascii="Times New Roman" w:hAnsi="Times New Roman"/>
          <w:sz w:val="28"/>
          <w:szCs w:val="28"/>
        </w:rPr>
      </w:pPr>
      <w:r w:rsidRPr="00B11658">
        <w:rPr>
          <w:rFonts w:ascii="Times New Roman" w:hAnsi="Times New Roman"/>
          <w:sz w:val="28"/>
          <w:szCs w:val="28"/>
        </w:rPr>
        <w:t>Q14. To enhance the quality of democracy in India the Election Commission of India has proposed electoral reforms in 2016. What are the suggested reforms and how far are they significant to make democracy successful? (Answer in 250 words)</w:t>
      </w:r>
    </w:p>
    <w:p w:rsidR="00B11658" w:rsidRPr="00B11658" w:rsidRDefault="00B11658">
      <w:pPr>
        <w:rPr>
          <w:rFonts w:ascii="Times New Roman" w:hAnsi="Times New Roman"/>
          <w:sz w:val="28"/>
          <w:szCs w:val="28"/>
        </w:rPr>
      </w:pPr>
      <w:r w:rsidRPr="00B11658">
        <w:rPr>
          <w:rFonts w:ascii="Times New Roman" w:hAnsi="Times New Roman"/>
          <w:sz w:val="28"/>
          <w:szCs w:val="28"/>
        </w:rPr>
        <w:t>Q15. Is the National Commission for Women able to strategize and tackle the problems that women face at both public and private spheres? Give reasons in support of your answer. (Answer in 250 words)</w:t>
      </w:r>
    </w:p>
    <w:p w:rsidR="00B11658" w:rsidRPr="00B11658" w:rsidRDefault="00B11658">
      <w:pPr>
        <w:rPr>
          <w:rFonts w:ascii="Times New Roman" w:hAnsi="Times New Roman"/>
          <w:sz w:val="28"/>
          <w:szCs w:val="28"/>
        </w:rPr>
      </w:pPr>
      <w:r w:rsidRPr="00B11658">
        <w:rPr>
          <w:rFonts w:ascii="Times New Roman" w:hAnsi="Times New Roman"/>
          <w:sz w:val="28"/>
          <w:szCs w:val="28"/>
        </w:rPr>
        <w:t>Q16. "The emergence of the Self-Help Groups (SHGs) in contemporary times points to the slow but steady withdrawal of the State from developmental activities." Examine the role of the SHGs in developmental activities and the measures taken by the Government of India to promote the SHGs. (Answer in 250 words)</w:t>
      </w:r>
    </w:p>
    <w:p w:rsidR="00B11658" w:rsidRPr="00B11658" w:rsidRDefault="00B11658">
      <w:pPr>
        <w:rPr>
          <w:rFonts w:ascii="Times New Roman" w:hAnsi="Times New Roman"/>
          <w:sz w:val="28"/>
          <w:szCs w:val="28"/>
        </w:rPr>
      </w:pPr>
      <w:r w:rsidRPr="00B11658">
        <w:rPr>
          <w:rFonts w:ascii="Times New Roman" w:hAnsi="Times New Roman"/>
          <w:sz w:val="28"/>
          <w:szCs w:val="28"/>
        </w:rPr>
        <w:lastRenderedPageBreak/>
        <w:t>Q17. "Poverty alleviation programmes in India remain mere showpieces until and unless they are backed up by political will." Discuss with reference to the performance of the major poverty alleviation programmes in India. (Answer in 250 words)</w:t>
      </w:r>
    </w:p>
    <w:p w:rsidR="00B11658" w:rsidRPr="00B11658" w:rsidRDefault="00B11658">
      <w:pPr>
        <w:rPr>
          <w:rFonts w:ascii="Times New Roman" w:hAnsi="Times New Roman"/>
          <w:sz w:val="28"/>
          <w:szCs w:val="28"/>
        </w:rPr>
      </w:pPr>
      <w:r w:rsidRPr="00B11658">
        <w:rPr>
          <w:rFonts w:ascii="Times New Roman" w:hAnsi="Times New Roman"/>
          <w:sz w:val="28"/>
          <w:szCs w:val="28"/>
        </w:rPr>
        <w:t>Q18. Initially Civil Services in India were designed to achieve the goals of neutrality and effectiveness, which seems to be lacking in the present context. Do you agree with the view that drastic reforms are required in Civil Services? Comment. (Answer in 250 words)</w:t>
      </w:r>
    </w:p>
    <w:p w:rsidR="00B11658" w:rsidRPr="00B11658" w:rsidRDefault="00B11658">
      <w:pPr>
        <w:rPr>
          <w:rFonts w:ascii="Times New Roman" w:hAnsi="Times New Roman"/>
          <w:sz w:val="28"/>
          <w:szCs w:val="28"/>
        </w:rPr>
      </w:pPr>
      <w:r w:rsidRPr="00B11658">
        <w:rPr>
          <w:rFonts w:ascii="Times New Roman" w:hAnsi="Times New Roman"/>
          <w:sz w:val="28"/>
          <w:szCs w:val="28"/>
        </w:rPr>
        <w:t>Q19.  The question of India’s energy security constitutes the most important part of India’s economic progress. Analyze India's energy policy cooperation with West Asian countries. (Answer in 250 words)</w:t>
      </w:r>
    </w:p>
    <w:p w:rsidR="00B11658" w:rsidRDefault="00B11658">
      <w:pPr>
        <w:rPr>
          <w:rFonts w:ascii="Times New Roman" w:hAnsi="Times New Roman"/>
          <w:sz w:val="28"/>
          <w:szCs w:val="28"/>
        </w:rPr>
      </w:pPr>
      <w:r w:rsidRPr="00B11658">
        <w:rPr>
          <w:rFonts w:ascii="Times New Roman" w:hAnsi="Times New Roman"/>
          <w:sz w:val="28"/>
          <w:szCs w:val="28"/>
        </w:rPr>
        <w:t xml:space="preserve">Q20. Indian diaspora has an important role to play in South-East Asian countries' economy and society. Appraise the role of Indian diaspora in South-East Asia in this context. (Answer in 250 </w:t>
      </w:r>
      <w:r>
        <w:rPr>
          <w:rFonts w:ascii="Times New Roman" w:hAnsi="Times New Roman"/>
          <w:sz w:val="28"/>
          <w:szCs w:val="28"/>
        </w:rPr>
        <w:t>CIVILSERVICESGURUKUL</w:t>
      </w:r>
    </w:p>
    <w:p w:rsidR="00B11658" w:rsidRPr="00B11658" w:rsidRDefault="00B11658">
      <w:pPr>
        <w:rPr>
          <w:rFonts w:ascii="Times New Roman" w:hAnsi="Times New Roman"/>
          <w:sz w:val="28"/>
          <w:szCs w:val="28"/>
        </w:rPr>
      </w:pPr>
      <w:r w:rsidRPr="00B11658">
        <w:rPr>
          <w:rFonts w:ascii="Times New Roman" w:hAnsi="Times New Roman"/>
          <w:sz w:val="28"/>
          <w:szCs w:val="28"/>
        </w:rPr>
        <w:t>words)</w:t>
      </w:r>
    </w:p>
    <w:sectPr w:rsidR="00B11658" w:rsidRPr="00B11658" w:rsidSect="00B11658">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71481" w:rsidRDefault="00571481" w:rsidP="00B11658">
      <w:pPr>
        <w:spacing w:before="0" w:after="0" w:line="240" w:lineRule="auto"/>
      </w:pPr>
      <w:r>
        <w:separator/>
      </w:r>
    </w:p>
  </w:endnote>
  <w:endnote w:type="continuationSeparator" w:id="1">
    <w:p w:rsidR="00571481" w:rsidRDefault="00571481" w:rsidP="00B11658">
      <w:pPr>
        <w:spacing w:before="0"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1658" w:rsidRDefault="00B11658">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1658" w:rsidRDefault="00B11658">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1658" w:rsidRDefault="00B1165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71481" w:rsidRDefault="00571481" w:rsidP="00B11658">
      <w:pPr>
        <w:spacing w:before="0" w:after="0" w:line="240" w:lineRule="auto"/>
      </w:pPr>
      <w:r>
        <w:separator/>
      </w:r>
    </w:p>
  </w:footnote>
  <w:footnote w:type="continuationSeparator" w:id="1">
    <w:p w:rsidR="00571481" w:rsidRDefault="00571481" w:rsidP="00B11658">
      <w:pPr>
        <w:spacing w:before="0"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1658" w:rsidRDefault="00B11658">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148782" o:spid="_x0000_s2050" type="#_x0000_t136" style="position:absolute;margin-left:0;margin-top:0;width:573.75pt;height:86.05pt;rotation:315;z-index:-251654144;mso-position-horizontal:center;mso-position-horizontal-relative:margin;mso-position-vertical:center;mso-position-vertical-relative:margin" o:allowincell="f" fillcolor="silver" stroked="f">
          <v:fill opacity=".5"/>
          <v:textpath style="font-family:&quot;Calibri&quot;;font-size:1pt" string="CIVILSERVICESGURUKUL"/>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1658" w:rsidRDefault="00B11658">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148783" o:spid="_x0000_s2051" type="#_x0000_t136" style="position:absolute;margin-left:0;margin-top:0;width:573.75pt;height:86.05pt;rotation:315;z-index:-251652096;mso-position-horizontal:center;mso-position-horizontal-relative:margin;mso-position-vertical:center;mso-position-vertical-relative:margin" o:allowincell="f" fillcolor="silver" stroked="f">
          <v:fill opacity=".5"/>
          <v:textpath style="font-family:&quot;Calibri&quot;;font-size:1pt" string="CIVILSERVICESGURUKUL"/>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1658" w:rsidRDefault="00B11658">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148781" o:spid="_x0000_s2049" type="#_x0000_t136" style="position:absolute;margin-left:0;margin-top:0;width:573.75pt;height:86.05pt;rotation:315;z-index:-251656192;mso-position-horizontal:center;mso-position-horizontal-relative:margin;mso-position-vertical:center;mso-position-vertical-relative:margin" o:allowincell="f" fillcolor="silver" stroked="f">
          <v:fill opacity=".5"/>
          <v:textpath style="font-family:&quot;Calibri&quot;;font-size:1pt" string="CIVILSERVICESGURUKUL"/>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7"/>
  <w:defaultTabStop w:val="720"/>
  <w:characterSpacingControl w:val="doNotCompress"/>
  <w:hdrShapeDefaults>
    <o:shapedefaults v:ext="edit" spidmax="3074"/>
    <o:shapelayout v:ext="edit">
      <o:idmap v:ext="edit" data="2"/>
    </o:shapelayout>
  </w:hdrShapeDefaults>
  <w:footnotePr>
    <w:footnote w:id="0"/>
    <w:footnote w:id="1"/>
  </w:footnotePr>
  <w:endnotePr>
    <w:endnote w:id="0"/>
    <w:endnote w:id="1"/>
  </w:endnotePr>
  <w:compat/>
  <w:rsids>
    <w:rsidRoot w:val="00B11658"/>
    <w:rsid w:val="00571481"/>
    <w:rsid w:val="00B11658"/>
    <w:rsid w:val="00BF168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1658"/>
    <w:pPr>
      <w:spacing w:before="100" w:beforeAutospacing="1" w:line="264"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B11658"/>
    <w:pPr>
      <w:tabs>
        <w:tab w:val="center" w:pos="4680"/>
        <w:tab w:val="right" w:pos="9360"/>
      </w:tabs>
      <w:spacing w:before="0" w:after="0" w:line="240" w:lineRule="auto"/>
    </w:pPr>
  </w:style>
  <w:style w:type="character" w:customStyle="1" w:styleId="HeaderChar">
    <w:name w:val="Header Char"/>
    <w:basedOn w:val="DefaultParagraphFont"/>
    <w:link w:val="Header"/>
    <w:uiPriority w:val="99"/>
    <w:semiHidden/>
    <w:rsid w:val="00B11658"/>
    <w:rPr>
      <w:rFonts w:ascii="Calibri" w:eastAsia="Times New Roman" w:hAnsi="Calibri" w:cs="Times New Roman"/>
    </w:rPr>
  </w:style>
  <w:style w:type="paragraph" w:styleId="Footer">
    <w:name w:val="footer"/>
    <w:basedOn w:val="Normal"/>
    <w:link w:val="FooterChar"/>
    <w:uiPriority w:val="99"/>
    <w:semiHidden/>
    <w:unhideWhenUsed/>
    <w:rsid w:val="00B11658"/>
    <w:pPr>
      <w:tabs>
        <w:tab w:val="center" w:pos="4680"/>
        <w:tab w:val="right" w:pos="9360"/>
      </w:tabs>
      <w:spacing w:before="0" w:after="0" w:line="240" w:lineRule="auto"/>
    </w:pPr>
  </w:style>
  <w:style w:type="character" w:customStyle="1" w:styleId="FooterChar">
    <w:name w:val="Footer Char"/>
    <w:basedOn w:val="DefaultParagraphFont"/>
    <w:link w:val="Footer"/>
    <w:uiPriority w:val="99"/>
    <w:semiHidden/>
    <w:rsid w:val="00B11658"/>
    <w:rPr>
      <w:rFonts w:ascii="Calibri" w:eastAsia="Times New Roman" w:hAnsi="Calibri" w:cs="Times New Roman"/>
    </w:rPr>
  </w:style>
</w:styles>
</file>

<file path=word/webSettings.xml><?xml version="1.0" encoding="utf-8"?>
<w:webSettings xmlns:r="http://schemas.openxmlformats.org/officeDocument/2006/relationships" xmlns:w="http://schemas.openxmlformats.org/wordprocessingml/2006/main">
  <w:divs>
    <w:div w:id="237598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680</Words>
  <Characters>3878</Characters>
  <Application>Microsoft Office Word</Application>
  <DocSecurity>0</DocSecurity>
  <Lines>32</Lines>
  <Paragraphs>9</Paragraphs>
  <ScaleCrop>false</ScaleCrop>
  <Company/>
  <LinksUpToDate>false</LinksUpToDate>
  <CharactersWithSpaces>4549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2026-06-01T06:36:00Z</dcterms:created>
  <dcterms:modified xsi:type="dcterms:W3CDTF">2026-06-01T06:44:00Z</dcterms:modified>
</cp:coreProperties>
</file>